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9A5" w:rsidRPr="00D42304" w:rsidRDefault="000979A5" w:rsidP="000979A5">
      <w:pPr>
        <w:rPr>
          <w:sz w:val="24"/>
          <w:szCs w:val="24"/>
        </w:rPr>
      </w:pPr>
    </w:p>
    <w:p w:rsidR="000979A5" w:rsidRPr="00D42304" w:rsidRDefault="000979A5" w:rsidP="000979A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2304"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9A5" w:rsidRPr="00D42304" w:rsidRDefault="000979A5" w:rsidP="000979A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2304"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0979A5" w:rsidRPr="00D42304" w:rsidRDefault="000979A5" w:rsidP="000979A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2304"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0979A5" w:rsidRPr="00D42304" w:rsidRDefault="000979A5" w:rsidP="000979A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79A5" w:rsidRPr="00D42304" w:rsidRDefault="000979A5" w:rsidP="000979A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42304">
        <w:rPr>
          <w:rFonts w:ascii="Times New Roman" w:eastAsia="Calibri" w:hAnsi="Times New Roman" w:cs="Times New Roman"/>
          <w:b/>
          <w:sz w:val="24"/>
          <w:szCs w:val="24"/>
        </w:rPr>
        <w:t>Протокол №21</w:t>
      </w:r>
    </w:p>
    <w:p w:rsidR="000979A5" w:rsidRPr="00D42304" w:rsidRDefault="000979A5" w:rsidP="000979A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2304"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0979A5" w:rsidRPr="00D42304" w:rsidRDefault="000979A5" w:rsidP="000979A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79A5" w:rsidRPr="00D42304" w:rsidRDefault="000979A5" w:rsidP="000979A5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 w:rsidRPr="00D42304">
        <w:rPr>
          <w:rFonts w:ascii="Times New Roman" w:eastAsia="Calibri" w:hAnsi="Times New Roman" w:cs="Times New Roman"/>
          <w:sz w:val="24"/>
          <w:szCs w:val="24"/>
        </w:rPr>
        <w:t>24.03.2022</w:t>
      </w:r>
      <w:r w:rsidRPr="00D42304">
        <w:rPr>
          <w:rFonts w:ascii="Times New Roman" w:eastAsia="Calibri" w:hAnsi="Times New Roman" w:cs="Times New Roman"/>
          <w:sz w:val="24"/>
          <w:szCs w:val="24"/>
        </w:rPr>
        <w:tab/>
      </w:r>
      <w:r w:rsidRPr="00D42304">
        <w:rPr>
          <w:rFonts w:ascii="Times New Roman" w:eastAsia="Calibri" w:hAnsi="Times New Roman" w:cs="Times New Roman"/>
          <w:sz w:val="24"/>
          <w:szCs w:val="24"/>
        </w:rPr>
        <w:tab/>
      </w:r>
      <w:r w:rsidRPr="00D42304">
        <w:rPr>
          <w:rFonts w:ascii="Times New Roman" w:eastAsia="Calibri" w:hAnsi="Times New Roman" w:cs="Times New Roman"/>
          <w:sz w:val="24"/>
          <w:szCs w:val="24"/>
        </w:rPr>
        <w:tab/>
      </w:r>
      <w:r w:rsidRPr="00D42304">
        <w:rPr>
          <w:rFonts w:ascii="Times New Roman" w:eastAsia="Calibri" w:hAnsi="Times New Roman" w:cs="Times New Roman"/>
          <w:sz w:val="24"/>
          <w:szCs w:val="24"/>
        </w:rPr>
        <w:tab/>
      </w:r>
    </w:p>
    <w:p w:rsidR="000979A5" w:rsidRPr="00D42304" w:rsidRDefault="000979A5" w:rsidP="000979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79A5" w:rsidRPr="00D42304" w:rsidRDefault="000979A5" w:rsidP="000979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2304"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 w:rsidRPr="00D42304">
        <w:rPr>
          <w:rFonts w:ascii="Times New Roman" w:eastAsia="Calibri" w:hAnsi="Times New Roman" w:cs="Times New Roman"/>
          <w:sz w:val="24"/>
          <w:szCs w:val="24"/>
        </w:rPr>
        <w:tab/>
      </w:r>
      <w:r w:rsidRPr="00D42304">
        <w:rPr>
          <w:rFonts w:ascii="Times New Roman" w:eastAsia="Calibri" w:hAnsi="Times New Roman" w:cs="Times New Roman"/>
          <w:sz w:val="24"/>
          <w:szCs w:val="24"/>
        </w:rPr>
        <w:tab/>
      </w:r>
      <w:r w:rsidRPr="00D42304">
        <w:rPr>
          <w:rFonts w:ascii="Times New Roman" w:eastAsia="Calibri" w:hAnsi="Times New Roman" w:cs="Times New Roman"/>
          <w:sz w:val="24"/>
          <w:szCs w:val="24"/>
        </w:rPr>
        <w:tab/>
      </w:r>
      <w:r w:rsidRPr="00D42304">
        <w:rPr>
          <w:rFonts w:ascii="Times New Roman" w:eastAsia="Calibri" w:hAnsi="Times New Roman" w:cs="Times New Roman"/>
          <w:sz w:val="24"/>
          <w:szCs w:val="24"/>
        </w:rPr>
        <w:tab/>
      </w:r>
      <w:r w:rsidRPr="00D42304">
        <w:rPr>
          <w:rFonts w:ascii="Times New Roman" w:eastAsia="Calibri" w:hAnsi="Times New Roman" w:cs="Times New Roman"/>
          <w:sz w:val="24"/>
          <w:szCs w:val="24"/>
        </w:rPr>
        <w:tab/>
      </w:r>
      <w:r w:rsidRPr="00D42304">
        <w:rPr>
          <w:rFonts w:ascii="Times New Roman" w:eastAsia="Calibri" w:hAnsi="Times New Roman" w:cs="Times New Roman"/>
          <w:sz w:val="24"/>
          <w:szCs w:val="24"/>
        </w:rPr>
        <w:tab/>
      </w:r>
      <w:r w:rsidRPr="00D42304">
        <w:rPr>
          <w:rFonts w:ascii="Times New Roman" w:eastAsia="Calibri" w:hAnsi="Times New Roman" w:cs="Times New Roman"/>
          <w:sz w:val="24"/>
          <w:szCs w:val="24"/>
        </w:rPr>
        <w:tab/>
      </w:r>
      <w:r w:rsidRPr="00D42304">
        <w:rPr>
          <w:rFonts w:ascii="Times New Roman" w:eastAsia="Calibri" w:hAnsi="Times New Roman" w:cs="Times New Roman"/>
          <w:sz w:val="24"/>
          <w:szCs w:val="24"/>
        </w:rPr>
        <w:tab/>
      </w:r>
      <w:r w:rsidRPr="00D42304">
        <w:rPr>
          <w:rFonts w:ascii="Times New Roman" w:eastAsia="Calibri" w:hAnsi="Times New Roman" w:cs="Times New Roman"/>
          <w:sz w:val="24"/>
          <w:szCs w:val="24"/>
        </w:rPr>
        <w:tab/>
      </w:r>
      <w:r w:rsidR="00D42304">
        <w:rPr>
          <w:rFonts w:ascii="Times New Roman" w:eastAsia="Calibri" w:hAnsi="Times New Roman" w:cs="Times New Roman"/>
          <w:sz w:val="24"/>
          <w:szCs w:val="24"/>
        </w:rPr>
        <w:tab/>
      </w:r>
      <w:r w:rsidRPr="00D42304">
        <w:rPr>
          <w:rFonts w:ascii="Times New Roman" w:eastAsia="Calibri" w:hAnsi="Times New Roman" w:cs="Times New Roman"/>
          <w:sz w:val="24"/>
          <w:szCs w:val="24"/>
        </w:rPr>
        <w:t>18.00</w:t>
      </w:r>
    </w:p>
    <w:p w:rsidR="000979A5" w:rsidRPr="00D42304" w:rsidRDefault="000979A5" w:rsidP="000979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79A5" w:rsidRPr="00D42304" w:rsidRDefault="000979A5" w:rsidP="000979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2304"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 w:rsidRPr="00D4230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D42304"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 w:rsidRPr="00D42304"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0979A5" w:rsidRPr="00D42304" w:rsidRDefault="000979A5" w:rsidP="000979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79A5" w:rsidRPr="00D42304" w:rsidRDefault="000979A5" w:rsidP="00097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304"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 w:rsidRPr="00D42304"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 w:rsidRPr="00D42304"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 w:rsidRPr="00D42304"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 w:rsidRPr="00D42304"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 w:rsidRPr="00D42304"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 w:rsidRPr="00D42304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D42304"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 w:rsidRPr="00D42304"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 w:rsidRPr="00D42304"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 w:rsidRPr="00D42304"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 w:rsidRPr="00D42304"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 w:rsidRPr="00D42304"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 w:rsidRPr="00D42304"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0979A5" w:rsidRPr="00D42304" w:rsidRDefault="000979A5" w:rsidP="000979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79A5" w:rsidRPr="00D42304" w:rsidRDefault="000979A5" w:rsidP="000979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304"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 w:rsidRPr="00D42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304"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 w:rsidRPr="00D42304"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 w:rsidRPr="00D42304"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 w:rsidRPr="00D42304"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0979A5" w:rsidRPr="00D42304" w:rsidRDefault="000979A5" w:rsidP="00097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9A5" w:rsidRPr="00D42304" w:rsidRDefault="000979A5" w:rsidP="00097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04"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0979A5" w:rsidRPr="00D42304" w:rsidRDefault="000979A5" w:rsidP="00097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9A5" w:rsidRPr="00D42304" w:rsidRDefault="000979A5" w:rsidP="00097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04"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0979A5" w:rsidRPr="00D42304" w:rsidRDefault="000979A5" w:rsidP="000979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304">
        <w:rPr>
          <w:rFonts w:ascii="Times New Roman" w:hAnsi="Times New Roman" w:cs="Times New Roman"/>
          <w:sz w:val="24"/>
          <w:szCs w:val="24"/>
        </w:rPr>
        <w:t>Про виділення паливно-мастильних матеріалів з резервного фонду;</w:t>
      </w:r>
    </w:p>
    <w:p w:rsidR="000979A5" w:rsidRPr="00D42304" w:rsidRDefault="000979A5" w:rsidP="000979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304">
        <w:rPr>
          <w:rFonts w:ascii="Times New Roman" w:hAnsi="Times New Roman" w:cs="Times New Roman"/>
          <w:sz w:val="24"/>
          <w:szCs w:val="24"/>
        </w:rPr>
        <w:t>Про виділення коштів з резервного фонду;</w:t>
      </w:r>
    </w:p>
    <w:p w:rsidR="000979A5" w:rsidRPr="00D42304" w:rsidRDefault="000979A5" w:rsidP="000979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304">
        <w:rPr>
          <w:rFonts w:ascii="Times New Roman" w:hAnsi="Times New Roman" w:cs="Times New Roman"/>
          <w:sz w:val="24"/>
          <w:szCs w:val="24"/>
        </w:rPr>
        <w:t>Про затвердження Порядку компенсації витрат за тимчасове розміщення внутрішньо переміщених осіб, які перемістилися у період воєнного стану і не отримують щомісячної адресної допомоги внутрішньо переміщеним особам для покриття витрат на проживання, в тому числі на оплату житлово-комунальних послуг у Тернопільській міській територіальній громаді;</w:t>
      </w:r>
    </w:p>
    <w:p w:rsidR="000979A5" w:rsidRPr="00D42304" w:rsidRDefault="000979A5" w:rsidP="000979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304">
        <w:rPr>
          <w:rFonts w:ascii="Times New Roman" w:hAnsi="Times New Roman" w:cs="Times New Roman"/>
          <w:sz w:val="24"/>
          <w:szCs w:val="24"/>
        </w:rPr>
        <w:t>Про внесення змін до рішень виконавчого комітету міської ради.</w:t>
      </w:r>
    </w:p>
    <w:p w:rsidR="000979A5" w:rsidRPr="00D42304" w:rsidRDefault="000979A5" w:rsidP="000979A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979A5" w:rsidRPr="00D42304" w:rsidRDefault="00D42304" w:rsidP="00D42304">
      <w:pPr>
        <w:pStyle w:val="a3"/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ЗАПРОШЕНА: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Басюрська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Тетяна.</w:t>
      </w:r>
    </w:p>
    <w:p w:rsidR="000979A5" w:rsidRPr="00D42304" w:rsidRDefault="000979A5" w:rsidP="00097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04">
        <w:rPr>
          <w:rFonts w:ascii="Times New Roman" w:hAnsi="Times New Roman" w:cs="Times New Roman"/>
          <w:sz w:val="24"/>
          <w:szCs w:val="24"/>
        </w:rPr>
        <w:t>ДОПОВІДА</w:t>
      </w:r>
      <w:bookmarkStart w:id="0" w:name="_GoBack"/>
      <w:bookmarkEnd w:id="0"/>
      <w:r w:rsidR="00D42304">
        <w:rPr>
          <w:rFonts w:ascii="Times New Roman" w:hAnsi="Times New Roman" w:cs="Times New Roman"/>
          <w:sz w:val="24"/>
          <w:szCs w:val="24"/>
        </w:rPr>
        <w:t xml:space="preserve">ЛИ: </w:t>
      </w:r>
      <w:proofErr w:type="spellStart"/>
      <w:r w:rsidR="00D42304"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 w:rsidR="00D42304">
        <w:rPr>
          <w:rFonts w:ascii="Times New Roman" w:hAnsi="Times New Roman" w:cs="Times New Roman"/>
          <w:sz w:val="24"/>
          <w:szCs w:val="24"/>
        </w:rPr>
        <w:t xml:space="preserve"> Іван, </w:t>
      </w:r>
      <w:proofErr w:type="spellStart"/>
      <w:r w:rsidR="00D42304">
        <w:rPr>
          <w:rFonts w:ascii="Times New Roman" w:hAnsi="Times New Roman" w:cs="Times New Roman"/>
          <w:sz w:val="24"/>
          <w:szCs w:val="24"/>
        </w:rPr>
        <w:t>Басюрська</w:t>
      </w:r>
      <w:proofErr w:type="spellEnd"/>
      <w:r w:rsidR="00D42304">
        <w:rPr>
          <w:rFonts w:ascii="Times New Roman" w:hAnsi="Times New Roman" w:cs="Times New Roman"/>
          <w:sz w:val="24"/>
          <w:szCs w:val="24"/>
        </w:rPr>
        <w:t xml:space="preserve"> Тетяна.</w:t>
      </w:r>
    </w:p>
    <w:p w:rsidR="000979A5" w:rsidRPr="00D42304" w:rsidRDefault="000979A5" w:rsidP="00097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04">
        <w:rPr>
          <w:rFonts w:ascii="Times New Roman" w:hAnsi="Times New Roman" w:cs="Times New Roman"/>
          <w:sz w:val="24"/>
          <w:szCs w:val="24"/>
        </w:rPr>
        <w:t>ГОЛОСУВАННЯ: за – 10, проти – 0, утримались – 0.</w:t>
      </w:r>
    </w:p>
    <w:p w:rsidR="000979A5" w:rsidRPr="00D42304" w:rsidRDefault="000979A5" w:rsidP="00097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2304">
        <w:rPr>
          <w:rFonts w:ascii="Times New Roman" w:hAnsi="Times New Roman" w:cs="Times New Roman"/>
          <w:sz w:val="24"/>
          <w:szCs w:val="24"/>
        </w:rPr>
        <w:t>ВИРІШИЛИ: ріш</w:t>
      </w:r>
      <w:r w:rsidR="00D42304">
        <w:rPr>
          <w:rFonts w:ascii="Times New Roman" w:hAnsi="Times New Roman" w:cs="Times New Roman"/>
          <w:sz w:val="24"/>
          <w:szCs w:val="24"/>
        </w:rPr>
        <w:t>ення №</w:t>
      </w:r>
      <w:r w:rsidRPr="00D42304">
        <w:rPr>
          <w:rFonts w:ascii="Times New Roman" w:hAnsi="Times New Roman" w:cs="Times New Roman"/>
          <w:sz w:val="24"/>
          <w:szCs w:val="24"/>
        </w:rPr>
        <w:t>№</w:t>
      </w:r>
      <w:r w:rsidR="00D42304">
        <w:rPr>
          <w:rFonts w:ascii="Times New Roman" w:hAnsi="Times New Roman" w:cs="Times New Roman"/>
          <w:sz w:val="24"/>
          <w:szCs w:val="24"/>
        </w:rPr>
        <w:t xml:space="preserve"> 292,293,294,295</w:t>
      </w:r>
      <w:r w:rsidRPr="00D42304">
        <w:rPr>
          <w:rFonts w:ascii="Times New Roman" w:hAnsi="Times New Roman" w:cs="Times New Roman"/>
          <w:sz w:val="24"/>
          <w:szCs w:val="24"/>
        </w:rPr>
        <w:t xml:space="preserve"> додаються.</w:t>
      </w:r>
    </w:p>
    <w:p w:rsidR="000979A5" w:rsidRPr="00D42304" w:rsidRDefault="000979A5" w:rsidP="000979A5">
      <w:pPr>
        <w:rPr>
          <w:rFonts w:ascii="Times New Roman" w:hAnsi="Times New Roman" w:cs="Times New Roman"/>
          <w:sz w:val="24"/>
          <w:szCs w:val="24"/>
        </w:rPr>
      </w:pPr>
    </w:p>
    <w:p w:rsidR="000979A5" w:rsidRPr="00D42304" w:rsidRDefault="000979A5" w:rsidP="000979A5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 w:rsidRPr="00D42304"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 w:rsidRPr="00D42304">
        <w:rPr>
          <w:rFonts w:ascii="Times New Roman" w:hAnsi="Times New Roman" w:cs="Times New Roman"/>
          <w:sz w:val="24"/>
          <w:szCs w:val="24"/>
        </w:rPr>
        <w:tab/>
      </w:r>
      <w:r w:rsidRPr="00D42304">
        <w:rPr>
          <w:rFonts w:ascii="Times New Roman" w:hAnsi="Times New Roman" w:cs="Times New Roman"/>
          <w:sz w:val="24"/>
          <w:szCs w:val="24"/>
        </w:rPr>
        <w:tab/>
      </w:r>
      <w:r w:rsidRPr="00D42304">
        <w:rPr>
          <w:rFonts w:ascii="Times New Roman" w:hAnsi="Times New Roman" w:cs="Times New Roman"/>
          <w:sz w:val="24"/>
          <w:szCs w:val="24"/>
        </w:rPr>
        <w:tab/>
      </w:r>
      <w:r w:rsidRPr="00D42304">
        <w:rPr>
          <w:rFonts w:ascii="Times New Roman" w:hAnsi="Times New Roman" w:cs="Times New Roman"/>
          <w:sz w:val="24"/>
          <w:szCs w:val="24"/>
        </w:rPr>
        <w:tab/>
      </w:r>
      <w:r w:rsidRPr="00D42304">
        <w:rPr>
          <w:rFonts w:ascii="Times New Roman" w:hAnsi="Times New Roman" w:cs="Times New Roman"/>
          <w:sz w:val="24"/>
          <w:szCs w:val="24"/>
        </w:rPr>
        <w:tab/>
      </w:r>
      <w:r w:rsidRPr="00D42304">
        <w:rPr>
          <w:rFonts w:ascii="Times New Roman" w:hAnsi="Times New Roman" w:cs="Times New Roman"/>
          <w:sz w:val="24"/>
          <w:szCs w:val="24"/>
        </w:rPr>
        <w:tab/>
      </w:r>
      <w:r w:rsidRPr="00D42304"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0979A5" w:rsidRDefault="000979A5" w:rsidP="000979A5">
      <w:pPr>
        <w:tabs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42304" w:rsidRPr="00D42304" w:rsidRDefault="00D42304" w:rsidP="000979A5">
      <w:pPr>
        <w:tabs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979A5" w:rsidRPr="00D42304" w:rsidRDefault="000979A5" w:rsidP="000979A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42304"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0979A5" w:rsidRPr="00D42304" w:rsidRDefault="000979A5">
      <w:pPr>
        <w:rPr>
          <w:sz w:val="24"/>
          <w:szCs w:val="24"/>
        </w:rPr>
      </w:pPr>
    </w:p>
    <w:sectPr w:rsidR="000979A5" w:rsidRPr="00D42304" w:rsidSect="000979A5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979A5"/>
    <w:rsid w:val="000979A5"/>
    <w:rsid w:val="00D42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9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7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9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2022-03-25T10:57:00Z</dcterms:created>
  <dcterms:modified xsi:type="dcterms:W3CDTF">2022-03-25T11:10:00Z</dcterms:modified>
</cp:coreProperties>
</file>