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2A" w:rsidRDefault="00F2302A" w:rsidP="00F2302A">
      <w:pPr>
        <w:rPr>
          <w:sz w:val="24"/>
          <w:szCs w:val="24"/>
        </w:rPr>
      </w:pPr>
    </w:p>
    <w:p w:rsidR="00F2302A" w:rsidRDefault="00F2302A" w:rsidP="00F2302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6575" cy="725805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02A" w:rsidRDefault="00F2302A" w:rsidP="00F2302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F2302A" w:rsidRDefault="00F2302A" w:rsidP="00F2302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F2302A" w:rsidRDefault="00F2302A" w:rsidP="00F2302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2A" w:rsidRDefault="00F2302A" w:rsidP="00F2302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№104</w:t>
      </w:r>
    </w:p>
    <w:p w:rsidR="00F2302A" w:rsidRDefault="00F2302A" w:rsidP="00F2302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F2302A" w:rsidRDefault="00F2302A" w:rsidP="00F2302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2A" w:rsidRDefault="00F2302A" w:rsidP="00F2302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26.09.2022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2302A" w:rsidRDefault="00F2302A" w:rsidP="00F23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302A" w:rsidRDefault="00F2302A" w:rsidP="00F23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F2302A" w:rsidRDefault="00F2302A" w:rsidP="00F230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2A" w:rsidRDefault="00F2302A" w:rsidP="00F23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302A" w:rsidRDefault="00F2302A" w:rsidP="00F2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F2302A" w:rsidRDefault="00F2302A" w:rsidP="00F2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F2302A" w:rsidRDefault="00F2302A" w:rsidP="00F230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F2302A">
        <w:rPr>
          <w:rFonts w:ascii="Times New Roman" w:hAnsi="Times New Roman" w:cs="Times New Roman"/>
          <w:sz w:val="24"/>
          <w:szCs w:val="24"/>
        </w:rPr>
        <w:t xml:space="preserve"> внесення змін у «Програму забезпечення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2A">
        <w:rPr>
          <w:rFonts w:ascii="Times New Roman" w:hAnsi="Times New Roman" w:cs="Times New Roman"/>
          <w:sz w:val="24"/>
          <w:szCs w:val="24"/>
        </w:rPr>
        <w:t>обороноздатності військових формувань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2A">
        <w:rPr>
          <w:rFonts w:ascii="Times New Roman" w:hAnsi="Times New Roman" w:cs="Times New Roman"/>
          <w:sz w:val="24"/>
          <w:szCs w:val="24"/>
        </w:rPr>
        <w:t>Тернопільського гарнізону та військового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2A">
        <w:rPr>
          <w:rFonts w:ascii="Times New Roman" w:hAnsi="Times New Roman" w:cs="Times New Roman"/>
          <w:sz w:val="24"/>
          <w:szCs w:val="24"/>
        </w:rPr>
        <w:t>призову Тернопільської міської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2A">
        <w:rPr>
          <w:rFonts w:ascii="Times New Roman" w:hAnsi="Times New Roman" w:cs="Times New Roman"/>
          <w:sz w:val="24"/>
          <w:szCs w:val="24"/>
        </w:rPr>
        <w:t>територіальної громади на 2022 рік»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02A" w:rsidRDefault="00F2302A" w:rsidP="00F230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02A">
        <w:rPr>
          <w:rFonts w:ascii="Times New Roman" w:hAnsi="Times New Roman" w:cs="Times New Roman"/>
          <w:sz w:val="24"/>
          <w:szCs w:val="24"/>
        </w:rPr>
        <w:t>Про затвердження протоколу засідання місцевої комісії з питань техногенно-екологічної безпеки та надзвичайних ситуацій при Тернопільській міській раді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02A" w:rsidRPr="00F2302A" w:rsidRDefault="00F2302A" w:rsidP="00F2302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ЗАПРОШЕНІ: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Даньчак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Василь.</w:t>
      </w:r>
    </w:p>
    <w:p w:rsidR="00F2302A" w:rsidRDefault="00F2302A" w:rsidP="00F2302A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Даньчак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Василь.</w:t>
      </w: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–10, проти – 0, утримались – 0.</w:t>
      </w:r>
    </w:p>
    <w:p w:rsidR="00F2302A" w:rsidRDefault="00F2302A" w:rsidP="00F2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1031, №1032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ються.</w:t>
      </w:r>
    </w:p>
    <w:p w:rsidR="00F2302A" w:rsidRDefault="00F2302A" w:rsidP="00F2302A">
      <w:pPr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F2302A" w:rsidRDefault="00F2302A" w:rsidP="00F2302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2302A" w:rsidRDefault="00F2302A" w:rsidP="00F2302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F2302A" w:rsidRDefault="00F2302A" w:rsidP="00F2302A">
      <w:pPr>
        <w:rPr>
          <w:sz w:val="24"/>
          <w:szCs w:val="24"/>
        </w:rPr>
      </w:pPr>
    </w:p>
    <w:p w:rsidR="00F2302A" w:rsidRDefault="00F2302A" w:rsidP="00F2302A"/>
    <w:p w:rsidR="00F2302A" w:rsidRDefault="00F2302A" w:rsidP="00F2302A"/>
    <w:p w:rsidR="00000000" w:rsidRDefault="00F2302A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FELayout/>
  </w:compat>
  <w:rsids>
    <w:rsidRoot w:val="00F2302A"/>
    <w:rsid w:val="00F2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410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2022-09-26T13:54:00Z</dcterms:created>
  <dcterms:modified xsi:type="dcterms:W3CDTF">2022-09-26T13:58:00Z</dcterms:modified>
</cp:coreProperties>
</file>