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CA" w:rsidRDefault="00292153" w:rsidP="00EC54CA">
      <w:r>
        <w:t xml:space="preserve"> </w:t>
      </w:r>
    </w:p>
    <w:tbl>
      <w:tblPr>
        <w:tblW w:w="10036" w:type="dxa"/>
        <w:tblCellSpacing w:w="15" w:type="dxa"/>
        <w:shd w:val="clear" w:color="auto" w:fill="FFFFFF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36"/>
      </w:tblGrid>
      <w:tr w:rsidR="00EC54CA" w:rsidRPr="00470CD1" w:rsidTr="00A47A91">
        <w:trPr>
          <w:tblCellSpacing w:w="15" w:type="dxa"/>
        </w:trPr>
        <w:tc>
          <w:tcPr>
            <w:tcW w:w="997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EC54CA" w:rsidRDefault="00EC54CA" w:rsidP="00A47A91">
            <w:pPr>
              <w:ind w:right="328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ЗВІТ</w:t>
            </w:r>
          </w:p>
          <w:p w:rsidR="00EC54CA" w:rsidRDefault="00EC54CA" w:rsidP="00A47A91">
            <w:pPr>
              <w:ind w:right="32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 результати п</w:t>
            </w:r>
            <w:r w:rsidR="008E6081">
              <w:rPr>
                <w:b/>
                <w:color w:val="000000"/>
              </w:rPr>
              <w:t>еріодичного</w:t>
            </w:r>
            <w:r>
              <w:rPr>
                <w:b/>
                <w:color w:val="000000"/>
              </w:rPr>
              <w:t xml:space="preserve"> відстеження результативності регуляторного акту – рішення виконавчого комітету Тернопільсько</w:t>
            </w:r>
            <w:r w:rsidR="00855121">
              <w:rPr>
                <w:b/>
                <w:color w:val="000000"/>
              </w:rPr>
              <w:t>ї міської ради від 16.04.2014</w:t>
            </w:r>
            <w:r>
              <w:rPr>
                <w:b/>
                <w:color w:val="000000"/>
              </w:rPr>
              <w:t xml:space="preserve"> № 385 «Про затвердження Положення про інформаційні ресурси єдиної цифрової топографічної основи території міста Тернополя як складової частини системи містобудівного кадастру»</w:t>
            </w:r>
          </w:p>
          <w:p w:rsidR="00EC54CA" w:rsidRDefault="00EC54CA" w:rsidP="00A47A91">
            <w:pPr>
              <w:ind w:right="328" w:firstLine="709"/>
              <w:jc w:val="both"/>
              <w:rPr>
                <w:color w:val="000000"/>
              </w:rPr>
            </w:pPr>
          </w:p>
          <w:p w:rsidR="00EC54CA" w:rsidRDefault="00EC54CA" w:rsidP="00A47A91">
            <w:pPr>
              <w:ind w:right="328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На виконання ст.10 Закону України «Про засади державної регуляторної політики у сфері господарської діяльності», згідно із Методикою відстеження результативності регуляторного акту, затвердженого постановою Кабінету Мі</w:t>
            </w:r>
            <w:r w:rsidR="00855121">
              <w:rPr>
                <w:color w:val="000000"/>
              </w:rPr>
              <w:t>ністрів України від 11.03.2004</w:t>
            </w:r>
            <w:r>
              <w:rPr>
                <w:color w:val="000000"/>
              </w:rPr>
              <w:t xml:space="preserve"> №308, проведено повторне відстеження результативності регуляторного акту, а саме рішення </w:t>
            </w:r>
            <w:r w:rsidRPr="00CD05D9">
              <w:rPr>
                <w:color w:val="000000"/>
              </w:rPr>
              <w:t>виконавчого комітету Тернопільсько</w:t>
            </w:r>
            <w:r w:rsidR="00855121">
              <w:rPr>
                <w:color w:val="000000"/>
              </w:rPr>
              <w:t>ї міської ради від 16.04.2014</w:t>
            </w:r>
            <w:r w:rsidRPr="00CD05D9">
              <w:rPr>
                <w:color w:val="000000"/>
              </w:rPr>
              <w:t xml:space="preserve"> № 385 «Про затвердження Положення про інформаційні ресурси єдиної цифрової топографічної основи території міста Тернополя як складової частини системи містобудівного кадастру»</w:t>
            </w:r>
          </w:p>
          <w:tbl>
            <w:tblPr>
              <w:tblW w:w="949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2268"/>
              <w:gridCol w:w="6804"/>
            </w:tblGrid>
            <w:tr w:rsidR="00EC54CA" w:rsidRPr="00CD05D9" w:rsidTr="00A47A91">
              <w:trPr>
                <w:trHeight w:val="1741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1.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Вид та назва регуляторного акту, результативність якого відстежується, номер та дата його прийняття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Pr="00CD05D9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CD05D9">
                    <w:rPr>
                      <w:color w:val="000000"/>
                    </w:rPr>
                    <w:t>Рішення виконавчого комітету Тернопільсько</w:t>
                  </w:r>
                  <w:r w:rsidR="00855121">
                    <w:rPr>
                      <w:color w:val="000000"/>
                    </w:rPr>
                    <w:t>ї міської ради від 16.04.2014</w:t>
                  </w:r>
                  <w:r w:rsidRPr="00CD05D9">
                    <w:rPr>
                      <w:color w:val="000000"/>
                    </w:rPr>
                    <w:t xml:space="preserve"> № 385 «Про затвердження Положення про інформаційні ресурси єдиної цифрової топографічної основи території міста Тернополя як складової частини системи містобудівного кадастру»</w:t>
                  </w:r>
                </w:p>
              </w:tc>
            </w:tr>
            <w:tr w:rsidR="00EC54CA" w:rsidTr="00A47A91">
              <w:trPr>
                <w:trHeight w:val="569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 виконавця заходів з відстеження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ind w:left="12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Управління містобудування, архітектури та кадастру</w:t>
                  </w:r>
                </w:p>
              </w:tc>
            </w:tr>
            <w:tr w:rsidR="00EC54CA" w:rsidRPr="00470CD1" w:rsidTr="00A47A91">
              <w:trPr>
                <w:trHeight w:val="1665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Цілі прийняття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Pr="0056791E" w:rsidRDefault="00EC54CA" w:rsidP="00A47A91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- с</w:t>
                  </w:r>
                  <w:r w:rsidRPr="0056791E">
                    <w:rPr>
                      <w:szCs w:val="28"/>
                    </w:rPr>
                    <w:t>творення нормативно – правового акту, який відповідає вимогам чинного законодавства України;</w:t>
                  </w:r>
                </w:p>
                <w:p w:rsidR="00EC54CA" w:rsidRPr="00B31C65" w:rsidRDefault="00EC54CA" w:rsidP="00A47A91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</w:pPr>
                  <w:r w:rsidRPr="0056791E">
                    <w:rPr>
                      <w:szCs w:val="28"/>
                    </w:rPr>
                    <w:t xml:space="preserve">- визначення </w:t>
                  </w:r>
                  <w:r w:rsidRPr="00B31C65">
                    <w:t>зміст</w:t>
                  </w:r>
                  <w:r>
                    <w:t>у, структури</w:t>
                  </w:r>
                  <w:r w:rsidRPr="00B31C65">
                    <w:t>, механізму створення, ведення, надання та викор</w:t>
                  </w:r>
                  <w:r>
                    <w:t>истання інформаційних ресурсів є</w:t>
                  </w:r>
                  <w:r w:rsidRPr="00B31C65">
                    <w:t xml:space="preserve">диної </w:t>
                  </w:r>
                  <w:r w:rsidRPr="00B31C65">
                    <w:rPr>
                      <w:kern w:val="24"/>
                    </w:rPr>
                    <w:t xml:space="preserve">цифрової топографічної основи </w:t>
                  </w:r>
                  <w:r w:rsidRPr="00B31C65">
                    <w:t>території міста Тернополя (далі – ІР ЄЦТО міста) як складової частини системи містобудівного кадастру, контролю за їх використанням, а також</w:t>
                  </w:r>
                  <w:r>
                    <w:t>,</w:t>
                  </w:r>
                  <w:r w:rsidRPr="00B31C65">
                    <w:t xml:space="preserve"> порядок включення нових інформаційних ресурсів до складу І</w:t>
                  </w:r>
                  <w:r>
                    <w:t>Р ЄЦТО міста, функції та права с</w:t>
                  </w:r>
                  <w:r w:rsidRPr="00B31C65">
                    <w:t>лужби містобудівного кадастру у складі управління містобудування, архітектури та кадастру міської ради;</w:t>
                  </w:r>
                </w:p>
                <w:p w:rsidR="00EC54CA" w:rsidRDefault="00EC54CA" w:rsidP="00A47A91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  <w:rPr>
                      <w:szCs w:val="28"/>
                    </w:rPr>
                  </w:pPr>
                  <w:r w:rsidRPr="0056791E">
                    <w:rPr>
                      <w:szCs w:val="28"/>
                    </w:rPr>
                    <w:t>- створення процедури, яка відповідно до законодавства регламентує зміст та послідовність дій органу місцевого самоврядування, відпо</w:t>
                  </w:r>
                  <w:r>
                    <w:rPr>
                      <w:szCs w:val="28"/>
                    </w:rPr>
                    <w:t>відних органів виконавчої влади</w:t>
                  </w:r>
                  <w:r w:rsidRPr="0056791E">
                    <w:rPr>
                      <w:szCs w:val="28"/>
                    </w:rPr>
                    <w:t>, фізичних та юридичних ос</w:t>
                  </w:r>
                  <w:r>
                    <w:rPr>
                      <w:szCs w:val="28"/>
                    </w:rPr>
                    <w:t xml:space="preserve">іб щодо </w:t>
                  </w:r>
                  <w:r w:rsidRPr="00B31C65">
                    <w:t>ведення, надання та використання</w:t>
                  </w:r>
                  <w:r w:rsidRPr="00546AFE">
                    <w:t xml:space="preserve"> </w:t>
                  </w:r>
                  <w:r w:rsidRPr="00B31C65">
                    <w:t>ІР ЄЦТО міста</w:t>
                  </w:r>
                  <w:r>
                    <w:rPr>
                      <w:szCs w:val="28"/>
                    </w:rPr>
                    <w:t>.</w:t>
                  </w:r>
                </w:p>
                <w:p w:rsidR="00EC54CA" w:rsidRDefault="00EC54CA" w:rsidP="00A47A91">
                  <w:pPr>
                    <w:ind w:left="127" w:right="127"/>
                    <w:jc w:val="both"/>
                  </w:pPr>
                </w:p>
              </w:tc>
            </w:tr>
            <w:tr w:rsidR="00EC54CA" w:rsidTr="00A47A91">
              <w:trPr>
                <w:trHeight w:val="483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Строк виконання заходів з відстеження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C54CA" w:rsidRDefault="00EB0195" w:rsidP="00240901">
                  <w:pPr>
                    <w:spacing w:before="100" w:beforeAutospacing="1" w:after="100" w:afterAutospacing="1"/>
                    <w:ind w:firstLine="12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2019</w:t>
                  </w:r>
                  <w:r w:rsidR="00927D36"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</w:rPr>
                    <w:t xml:space="preserve">2020 </w:t>
                  </w:r>
                  <w:bookmarkStart w:id="0" w:name="_GoBack"/>
                  <w:bookmarkEnd w:id="0"/>
                </w:p>
              </w:tc>
            </w:tr>
            <w:tr w:rsidR="00EC54CA" w:rsidTr="00A47A91">
              <w:trPr>
                <w:trHeight w:val="392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Тип відстеження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927D3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П</w:t>
                  </w:r>
                  <w:r w:rsidR="00927D36">
                    <w:rPr>
                      <w:color w:val="000000"/>
                    </w:rPr>
                    <w:t>еріодичне</w:t>
                  </w:r>
                </w:p>
              </w:tc>
            </w:tr>
            <w:tr w:rsidR="00EC54CA" w:rsidRPr="00DA0481" w:rsidTr="00A47A91">
              <w:trPr>
                <w:trHeight w:val="367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Методи одержання результатів відстеження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240901" w:rsidP="00A47A91">
                  <w:pPr>
                    <w:ind w:right="328"/>
                    <w:jc w:val="both"/>
                    <w:rPr>
                      <w:color w:val="000000"/>
                    </w:rPr>
                  </w:pPr>
                  <w:r w:rsidRPr="00F432E2">
                    <w:t>Збір статистичних даних.</w:t>
                  </w:r>
                </w:p>
              </w:tc>
            </w:tr>
            <w:tr w:rsidR="00EC54CA" w:rsidTr="00A47A91">
              <w:trPr>
                <w:trHeight w:val="387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Дані та припущення, на основі яких відстежувалася результативність, а також способи одержання даних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240901" w:rsidP="00240901">
                  <w:pPr>
                    <w:widowControl w:val="0"/>
                    <w:jc w:val="both"/>
                    <w:rPr>
                      <w:snapToGrid w:val="0"/>
                      <w:sz w:val="28"/>
                    </w:rPr>
                  </w:pPr>
                  <w:r w:rsidRPr="00F432E2">
                    <w:t xml:space="preserve">Проведення аналітичної роботи управлінням </w:t>
                  </w:r>
                  <w:r>
                    <w:t>містобудування, архітектури та кадастру</w:t>
                  </w:r>
                  <w:r w:rsidRPr="00F432E2">
                    <w:t xml:space="preserve"> щодо показників результативності дії регуляторного акту.</w:t>
                  </w:r>
                </w:p>
              </w:tc>
            </w:tr>
            <w:tr w:rsidR="00EC54CA" w:rsidRPr="00470CD1" w:rsidTr="00180990">
              <w:trPr>
                <w:trHeight w:val="1208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8.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Кількісні та якісні значення показників результативності </w:t>
                  </w:r>
                  <w:proofErr w:type="spellStart"/>
                  <w:r>
                    <w:rPr>
                      <w:color w:val="000000"/>
                    </w:rPr>
                    <w:t>акта</w:t>
                  </w:r>
                  <w:proofErr w:type="spellEnd"/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97829" w:rsidRDefault="0056508F" w:rsidP="00A47A91">
                  <w:pPr>
                    <w:jc w:val="both"/>
                  </w:pPr>
                  <w:r>
                    <w:t>Передано матеріали виконавчої зйомки завершеного будівництв</w:t>
                  </w:r>
                  <w:r w:rsidR="00FC3265">
                    <w:t>ом</w:t>
                  </w:r>
                  <w:r>
                    <w:t xml:space="preserve"> </w:t>
                  </w:r>
                  <w:r w:rsidR="00180990">
                    <w:t>об</w:t>
                  </w:r>
                  <w:r w:rsidR="00180990" w:rsidRPr="00180990">
                    <w:rPr>
                      <w:lang w:val="ru-RU"/>
                    </w:rPr>
                    <w:t>’</w:t>
                  </w:r>
                  <w:r w:rsidR="00180990">
                    <w:t xml:space="preserve">єктів </w:t>
                  </w:r>
                  <w:r>
                    <w:t xml:space="preserve">в кількості </w:t>
                  </w:r>
                  <w:r w:rsidR="00C97829">
                    <w:t>–</w:t>
                  </w:r>
                  <w:r>
                    <w:t xml:space="preserve"> </w:t>
                  </w:r>
                  <w:r w:rsidR="00EB0195">
                    <w:t>250.</w:t>
                  </w:r>
                </w:p>
                <w:p w:rsidR="00EC54CA" w:rsidRDefault="009F3E6C" w:rsidP="00180990">
                  <w:pPr>
                    <w:jc w:val="both"/>
                  </w:pPr>
                  <w:r>
                    <w:t>Надано 4 дозволи</w:t>
                  </w:r>
                  <w:r w:rsidR="00C97829">
                    <w:t xml:space="preserve"> на викон</w:t>
                  </w:r>
                  <w:r w:rsidR="00180990">
                    <w:t>ання топографо-геодезичних робіт.</w:t>
                  </w:r>
                </w:p>
              </w:tc>
            </w:tr>
            <w:tr w:rsidR="00EC54CA" w:rsidRPr="00470CD1" w:rsidTr="00A47A91">
              <w:trPr>
                <w:trHeight w:val="3920"/>
                <w:tblCellSpacing w:w="0" w:type="dxa"/>
              </w:trPr>
              <w:tc>
                <w:tcPr>
                  <w:tcW w:w="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9.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Оцінка результатів реалізації регуляторного </w:t>
                  </w:r>
                  <w:proofErr w:type="spellStart"/>
                  <w:r>
                    <w:rPr>
                      <w:color w:val="000000"/>
                    </w:rPr>
                    <w:t>акта</w:t>
                  </w:r>
                  <w:proofErr w:type="spellEnd"/>
                  <w:r>
                    <w:rPr>
                      <w:color w:val="000000"/>
                    </w:rPr>
                    <w:t xml:space="preserve"> та ступеня досягнення визначених цілей</w:t>
                  </w:r>
                </w:p>
              </w:tc>
              <w:tc>
                <w:tcPr>
                  <w:tcW w:w="6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C54CA" w:rsidRDefault="00EC54CA" w:rsidP="00A47A91">
                  <w:pPr>
                    <w:ind w:left="126" w:right="127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Впровадження діючого регуляторного акту дає змогу визначити деякі вигоди:</w:t>
                  </w:r>
                </w:p>
                <w:p w:rsidR="00EC54CA" w:rsidRPr="00B24A42" w:rsidRDefault="00EC54CA" w:rsidP="00A47A91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</w:pPr>
                  <w:r>
                    <w:t xml:space="preserve"> - для населення – </w:t>
                  </w:r>
                  <w:r w:rsidRPr="0056791E">
                    <w:rPr>
                      <w:szCs w:val="28"/>
                    </w:rPr>
                    <w:t>обізнаність фізичних та юридичних осіб про</w:t>
                  </w:r>
                  <w:r w:rsidRPr="00B31C65">
                    <w:t xml:space="preserve"> </w:t>
                  </w:r>
                  <w:r>
                    <w:t xml:space="preserve">порядок </w:t>
                  </w:r>
                  <w:r w:rsidRPr="00B31C65">
                    <w:t>створення, ведення, надання та викор</w:t>
                  </w:r>
                  <w:r>
                    <w:t>истання інформаційних ресурсів є</w:t>
                  </w:r>
                  <w:r w:rsidRPr="00B31C65">
                    <w:t xml:space="preserve">диної </w:t>
                  </w:r>
                  <w:r w:rsidRPr="00B31C65">
                    <w:rPr>
                      <w:kern w:val="24"/>
                    </w:rPr>
                    <w:t xml:space="preserve">цифрової топографічної основи </w:t>
                  </w:r>
                  <w:r w:rsidRPr="00B31C65">
                    <w:t>території міста Тернополя</w:t>
                  </w:r>
                  <w:r>
                    <w:t xml:space="preserve">; </w:t>
                  </w:r>
                  <w:r w:rsidRPr="00E913C2">
                    <w:rPr>
                      <w:szCs w:val="28"/>
                    </w:rPr>
                    <w:t>контроль з боку громадськості за</w:t>
                  </w:r>
                  <w:r w:rsidRPr="00B31C65">
                    <w:t xml:space="preserve"> викори</w:t>
                  </w:r>
                  <w:r>
                    <w:t>станням інформаційних ресурсів є</w:t>
                  </w:r>
                  <w:r w:rsidRPr="00B31C65">
                    <w:t xml:space="preserve">диної </w:t>
                  </w:r>
                  <w:r w:rsidRPr="00B31C65">
                    <w:rPr>
                      <w:kern w:val="24"/>
                    </w:rPr>
                    <w:t xml:space="preserve">цифрової топографічної основи </w:t>
                  </w:r>
                  <w:r w:rsidRPr="00B31C65">
                    <w:t>території міста Тернополя</w:t>
                  </w:r>
                  <w:r>
                    <w:t xml:space="preserve">; </w:t>
                  </w:r>
                  <w:r w:rsidRPr="00E913C2">
                    <w:rPr>
                      <w:szCs w:val="28"/>
                    </w:rPr>
                    <w:t xml:space="preserve">спрощення порядку звернення фізичних та юридичних осіб з питань </w:t>
                  </w:r>
                  <w:r>
                    <w:rPr>
                      <w:szCs w:val="28"/>
                    </w:rPr>
                    <w:t xml:space="preserve">надання інформації з бази даних </w:t>
                  </w:r>
                  <w:r>
                    <w:t>є</w:t>
                  </w:r>
                  <w:r w:rsidRPr="00B31C65">
                    <w:t xml:space="preserve">диної </w:t>
                  </w:r>
                  <w:r w:rsidRPr="00B31C65">
                    <w:rPr>
                      <w:kern w:val="24"/>
                    </w:rPr>
                    <w:t xml:space="preserve">цифрової топографічної основи </w:t>
                  </w:r>
                  <w:r w:rsidRPr="00B31C65">
                    <w:t>території міста Тернополя</w:t>
                  </w:r>
                  <w:r w:rsidR="00180990">
                    <w:t>;</w:t>
                  </w:r>
                </w:p>
                <w:p w:rsidR="00EC54CA" w:rsidRPr="00E2001D" w:rsidRDefault="00EC54CA" w:rsidP="00A47A91">
                  <w:pPr>
                    <w:shd w:val="clear" w:color="auto" w:fill="FFFFFF"/>
                    <w:tabs>
                      <w:tab w:val="left" w:leader="underscore" w:pos="0"/>
                    </w:tabs>
                    <w:jc w:val="both"/>
                    <w:rPr>
                      <w:szCs w:val="28"/>
                    </w:rPr>
                  </w:pPr>
                  <w:r>
                    <w:t xml:space="preserve"> - для органу місцевого самоврядування – </w:t>
                  </w:r>
                  <w:r w:rsidRPr="0056791E">
                    <w:rPr>
                      <w:szCs w:val="28"/>
                    </w:rPr>
                    <w:t>покращення іміджу влади через встановлення відкритого та прозорого механізму вирішення проблем</w:t>
                  </w:r>
                  <w:r w:rsidR="00180990">
                    <w:rPr>
                      <w:szCs w:val="28"/>
                    </w:rPr>
                    <w:t>и.</w:t>
                  </w:r>
                </w:p>
              </w:tc>
            </w:tr>
          </w:tbl>
          <w:p w:rsidR="00EC54CA" w:rsidRDefault="00EC54CA" w:rsidP="00A47A9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C54CA" w:rsidRPr="00470CD1" w:rsidTr="00A47A91">
        <w:trPr>
          <w:tblCellSpacing w:w="15" w:type="dxa"/>
        </w:trPr>
        <w:tc>
          <w:tcPr>
            <w:tcW w:w="9976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EC54CA" w:rsidRDefault="00EC54CA" w:rsidP="00A47A91">
            <w:pPr>
              <w:ind w:right="328"/>
              <w:jc w:val="center"/>
              <w:rPr>
                <w:b/>
                <w:bCs/>
                <w:color w:val="000000"/>
              </w:rPr>
            </w:pPr>
          </w:p>
        </w:tc>
      </w:tr>
    </w:tbl>
    <w:p w:rsidR="00EC54CA" w:rsidRDefault="00EC54CA" w:rsidP="00EC54CA">
      <w:pPr>
        <w:pStyle w:val="1"/>
        <w:tabs>
          <w:tab w:val="left" w:pos="7088"/>
        </w:tabs>
        <w:spacing w:line="276" w:lineRule="auto"/>
        <w:rPr>
          <w:rFonts w:ascii="Times New Roman" w:hAnsi="Times New Roman"/>
          <w:sz w:val="24"/>
          <w:szCs w:val="24"/>
          <w:lang w:val="uk-UA"/>
        </w:rPr>
      </w:pPr>
    </w:p>
    <w:p w:rsidR="00EC54CA" w:rsidRPr="00C4725D" w:rsidRDefault="00EC54CA" w:rsidP="00EC54CA">
      <w:pPr>
        <w:ind w:firstLine="709"/>
        <w:jc w:val="both"/>
        <w:rPr>
          <w:sz w:val="28"/>
          <w:szCs w:val="28"/>
        </w:rPr>
      </w:pPr>
      <w:r w:rsidRPr="00C4725D">
        <w:rPr>
          <w:sz w:val="28"/>
          <w:szCs w:val="28"/>
        </w:rPr>
        <w:t>Начальник управління містобудування,</w:t>
      </w:r>
    </w:p>
    <w:p w:rsidR="00EC54CA" w:rsidRPr="00C4725D" w:rsidRDefault="00EC54CA" w:rsidP="00EC54CA">
      <w:pPr>
        <w:ind w:firstLine="709"/>
        <w:jc w:val="both"/>
        <w:rPr>
          <w:sz w:val="28"/>
          <w:szCs w:val="28"/>
        </w:rPr>
      </w:pPr>
      <w:r w:rsidRPr="00C4725D">
        <w:rPr>
          <w:sz w:val="28"/>
          <w:szCs w:val="28"/>
        </w:rPr>
        <w:t xml:space="preserve">архітектури та кадастру                                 </w:t>
      </w:r>
      <w:r>
        <w:rPr>
          <w:sz w:val="28"/>
          <w:szCs w:val="28"/>
        </w:rPr>
        <w:t xml:space="preserve">                      </w:t>
      </w:r>
      <w:r w:rsidRPr="00C4725D">
        <w:rPr>
          <w:sz w:val="28"/>
          <w:szCs w:val="28"/>
        </w:rPr>
        <w:t xml:space="preserve">     </w:t>
      </w:r>
      <w:r w:rsidR="00EB0195">
        <w:rPr>
          <w:sz w:val="28"/>
          <w:szCs w:val="28"/>
        </w:rPr>
        <w:t xml:space="preserve">Василь </w:t>
      </w:r>
      <w:r w:rsidR="00EB0195" w:rsidRPr="00C4725D">
        <w:rPr>
          <w:sz w:val="28"/>
          <w:szCs w:val="28"/>
        </w:rPr>
        <w:t>БЕСАГА</w:t>
      </w:r>
    </w:p>
    <w:sectPr w:rsidR="00EC54CA" w:rsidRPr="00C472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2F"/>
    <w:rsid w:val="00007739"/>
    <w:rsid w:val="00180990"/>
    <w:rsid w:val="00240901"/>
    <w:rsid w:val="00292153"/>
    <w:rsid w:val="0033393F"/>
    <w:rsid w:val="00342FE6"/>
    <w:rsid w:val="0047503C"/>
    <w:rsid w:val="0056508F"/>
    <w:rsid w:val="0085142F"/>
    <w:rsid w:val="00855121"/>
    <w:rsid w:val="00862DF9"/>
    <w:rsid w:val="008E6081"/>
    <w:rsid w:val="00927D36"/>
    <w:rsid w:val="009F3E6C"/>
    <w:rsid w:val="00A63179"/>
    <w:rsid w:val="00B00683"/>
    <w:rsid w:val="00C97829"/>
    <w:rsid w:val="00CB74CD"/>
    <w:rsid w:val="00E8776E"/>
    <w:rsid w:val="00EB0195"/>
    <w:rsid w:val="00EC54CA"/>
    <w:rsid w:val="00F96DF1"/>
    <w:rsid w:val="00FC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956F"/>
  <w15:chartTrackingRefBased/>
  <w15:docId w15:val="{0C9FBEE8-3341-4805-800B-3DC4FBE1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C54C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18099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09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2389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d14-Gankevych</dc:creator>
  <cp:keywords/>
  <dc:description/>
  <cp:lastModifiedBy>d14-Gankevych</cp:lastModifiedBy>
  <cp:revision>9</cp:revision>
  <cp:lastPrinted>2018-06-04T07:23:00Z</cp:lastPrinted>
  <dcterms:created xsi:type="dcterms:W3CDTF">2018-03-06T09:05:00Z</dcterms:created>
  <dcterms:modified xsi:type="dcterms:W3CDTF">2021-06-24T09:54:00Z</dcterms:modified>
</cp:coreProperties>
</file>