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Pr="0003724A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Річний план закупівель </w:t>
      </w:r>
      <w:r w:rsidR="00FE27EC"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зі змінами </w:t>
      </w: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>на 2021 рік</w:t>
      </w:r>
    </w:p>
    <w:p w:rsidR="00B8402F" w:rsidRPr="0003724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Pr="0003724A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724A"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Pr="0003724A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387"/>
        <w:gridCol w:w="1732"/>
      </w:tblGrid>
      <w:tr w:rsidR="0003724A" w:rsidRPr="0003724A" w:rsidTr="00E22C86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3724A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3724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Pr="0003724A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03724A" w:rsidRDefault="00B8402F" w:rsidP="00641C76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ДК (021:2015) - 09120000-6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513</w:t>
            </w:r>
            <w:r w:rsidR="00B8402F" w:rsidRPr="0003724A">
              <w:rPr>
                <w:rFonts w:ascii="Times New Roman" w:hAnsi="Times New Roman"/>
                <w:i/>
                <w:sz w:val="18"/>
                <w:szCs w:val="18"/>
              </w:rPr>
              <w:t> 000,00 грн.</w:t>
            </w:r>
          </w:p>
          <w:p w:rsidR="00B8402F" w:rsidRPr="0003724A" w:rsidRDefault="000C76A0" w:rsidP="000C76A0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(П’ятсот тринадцять </w:t>
            </w:r>
            <w:r w:rsidR="00B8402F"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Pr="0003724A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Pr="0003724A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03724A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302 130,00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(Триста дві тисячі сто тридцять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Опубліковано вдруге внаслідок відміни згідно абз.1 п.1 ч.2 ст.32 ЗУ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«Про публічні закупівлі»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Січень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п.1 ч.2 ст.40                    ЗУ "Про публічні закупівлі"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Товарний чек б/н 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490,00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Дендробіум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CE09BD" w:rsidRPr="0003724A" w:rsidRDefault="00CE09BD" w:rsidP="00CE09BD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10.02.2021р.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Живі квіти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рослинництва, у тому числі тепличного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- 03120000-8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1 070,00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7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Пропан-бутан для автомобіля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16 500,00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Спрощена  закупівля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Лютий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Оголошується вдруге через відсутність пропозицій в попередній закупівлі UA-2021-01-22-004833-b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Пропан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–бутан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автомобіля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 - 09120000-6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16 500,00грн.</w:t>
            </w:r>
          </w:p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БСК-133-1121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Скраплений газ для авто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441,27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№3461 від 16.01.2021р.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Природний газ (газове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паливо -09120000-6)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Газове паливо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49 555,00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№Г42-2021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1300,05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№95 від 22.01.2021р.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1 097,01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2340 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09130000-9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953,18грн.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Фіскальний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6282 від 23.02.2021р.</w:t>
            </w:r>
          </w:p>
        </w:tc>
      </w:tr>
      <w:tr w:rsidR="0085363F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Бензин А-95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 xml:space="preserve">Нафта і дистиляти </w:t>
            </w:r>
          </w:p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- 09130000-9 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1 234,98 грн</w:t>
            </w:r>
            <w:bookmarkStart w:id="0" w:name="_GoBack"/>
            <w:bookmarkEnd w:id="0"/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85363F" w:rsidRPr="00CE58C2" w:rsidRDefault="0085363F" w:rsidP="0085363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F" w:rsidRPr="00CE58C2" w:rsidRDefault="0085363F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CE58C2">
              <w:rPr>
                <w:rFonts w:ascii="Times New Roman" w:hAnsi="Times New Roman"/>
                <w:i/>
                <w:sz w:val="18"/>
                <w:szCs w:val="18"/>
              </w:rPr>
              <w:t>Фіскальний чек №4233 від 17.03.2021р.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 для потреб орендарів, які орендують приміщення в ПК"Березіль"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Пара, гаряча вода та пов’язана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- 09320000-8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6202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Кальцій хлористий, сіль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Кам’яна сіль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- 14410000-8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Абразивні вироби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Чоботи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Взуття різне, крім спортивного та захисного (ДК 021:2015) - 18810000-0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649,45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10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Рукавиці гумові(латексні, нітрилові)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Гумові вироби (ДК 021:2015)- 19510000-4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1184.89грн.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Підписка періодичних друкованих видань "Газета Баланс-Бюджет"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Газети (ДК 021:2015)- 22210000-5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3 256,00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№ББ/ЧВА-517/П 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</w:pPr>
            <w:r w:rsidRPr="0003724A">
              <w:rPr>
                <w:rFonts w:ascii="Times New Roman" w:eastAsiaTheme="minorHAnsi" w:hAnsi="Times New Roman" w:cstheme="minorBidi"/>
                <w:i/>
                <w:sz w:val="18"/>
                <w:szCs w:val="18"/>
              </w:rPr>
              <w:t>Журнал Держзакупівлі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Газети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4752,00грн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СП08915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24.02.2021р.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Марки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Марки (ДК 021:2015) - 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22410000-7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1 240,00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Афіша,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Друкована продукція з елементами захисту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Бланки (ДК 021:2015) -22820000-4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Антисептик для рук,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деззасіб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Агрохімічна продукція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2520,00грн.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Клей рідкі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цв'яхи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Клеї (ДК 021:2015) -24910000-6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Омивач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рідина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антиобмерз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Спеціалізована хімічна продукція  ДК (021:2015) -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24950000-8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161,50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Фіскальний чек №2689 від 14.01.2021р.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Конверти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Офісне устаткування та приладдя різне (ДК 021:2015)-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Подушка штемпельна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Офісне устаткування та приладдя різне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Товарний чек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№Тч-1344 від 09.03.2021р.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Патрон, розетка, вилка, 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Елементи електричних схем (ДК 021:2015) -31220000-4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2 252,79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16.02.2021р.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Кабель алюмінієвий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Електророзподільні кабелі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979,30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Акумуляторна батарея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Акумуляторні батареї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- 31440000-2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07-21 від 17.02.2021р.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Сповіщувач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пожежний тепловий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Прилади звукової та візуальної сигналізації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- 31620000-8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09-21 від 17.02.2021р.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Ізоляційна стрічка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Ізоляційне приладдя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31650000-7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340,23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Мережевий маршрутизатор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Мережеве обладнання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021:2015)- 32420000-3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1098,00грн.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07-02/21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Торк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в міні рулонах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Туалетний папір, носові хустинки, рушники для рук і серветки (ДК 021:2015)-33760000-5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3 940,18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23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Прапор Український, Європейський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Допоміжне екіпірування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- 35820000-8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27 від 10.03.2021р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Щуп для тестера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Прилади для вимірювання величин (ДК 021:2015) -38340000-0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58,65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Лічильник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Лічильники (ДК 021:2015) - 38550000-5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№6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Ножиці для кабелю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Різальні інструменти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-39240000-6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Ганчірки д/підлоги, ганчірки віскозні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Готові текстильні вироби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289,00грн.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Засоби для миття скла,унітазів, білизна</w:t>
            </w:r>
          </w:p>
          <w:p w:rsidR="005042C4" w:rsidRPr="0003724A" w:rsidRDefault="005042C4" w:rsidP="005042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Продукція для чищення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1131,10грн.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Сітка для штукатурки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Плити, листи, стрічки та фольга, пов’язані з конструкційними матеріалами (ДК 021:2015) -44170000-2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Кутник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Конструкції та їх частини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Каніфоль, припій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Вироби з дроту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76,62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Стяжки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173,40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Кабель ПВС 3*2,5,03*1,5, Кабель АВВГ 2,5*2, 2*4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Кабелі та супутня продукція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- 44320000-9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3 311,71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Бокорізи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Знаряддя 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245,00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4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Міксер для розчину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Валик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712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08.02.2021р.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(закупівлю скасовано)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Щітки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б/н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Вставка замкова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Замки, ключі та петлі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’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1 470,60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Емаль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алкідна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439,20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Фарба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інтер'єрна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2 010,60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28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 гіпс (29кг.)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Шпаклівка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ізо-гіпс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шпаклівка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сатен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грунтовка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1 110,00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3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Розчинник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Мастики, шпаклівки, замазки та розчинники (ДК 021:2015)- 44830000-7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92,40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29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12.03.2021р.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Поставка програмної продукції у формі ліцензійних ключів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Пакети програмного забезпечення для створення документів (ДК 021:2015) - 48310000-4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№26/2021 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спостереження та технічного обслуговування установки пожежної автоматики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випробувальних і контрольних приладів (ДК 021:2015) -50410000-2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21 312,00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ПП2289 від 26.01.2021р.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Заміна сальника на запірній арматурі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Послуги з ремонту 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і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технічного обслуговування насосів, клапанів, кранів і металевих контейнерів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(ДК 021:2015) -50510000-3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273,78грн.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№24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04.03.2021р.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(торги відмінено внаслідок допущення помилки)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обслуговування обладнання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котельн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для теплопостачання КУТМПК"Березіль" імені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Леся 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ремонту і технічного обслуговування техніки  (ДК 021:2015) -50530000-9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13 320,00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01-21 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Телекомунікаційні послуги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телефонного зв’язку та передачі даних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-64210000-1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1128 від 27.01.2021р.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централізованого водопостачання та водовідведення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води (ДК 021:2015) -65110000-7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75 800,00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371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природного газу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газу (ДК 021:2015) -65210000-8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3732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розподілу електричної енергії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Розподіл електричної енергії (ДК 021:2015) - 65310000-9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3 650,00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124/1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28.01.2021р.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зі страхування транспортних засобів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Страхові послуги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- 66510000-8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9 939,60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25.01.2021р.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Супровід комп’ютерної програми "Єдина інформаційна система управління бюджетом" (Послуги пов’язані з програмним забезпеченням)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Послуги, пов’язані з програмним забезпеченням (ДК 021:2015) - 72260000-5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6 000,00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Трн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Брзп</w:t>
            </w:r>
            <w:proofErr w:type="spellEnd"/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від 21.01.2021р. 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(телекомунікаційні послуги доступу до мережі Інтернет)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- 72410000-7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Телекомунікаційні послуги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інтернет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провайдерів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- 72410000-7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7 200,00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53919 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ІІпов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в тому числі площі спільного користування 23,59кв.м, що знаходиться за адресою м. Тернопіль,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2 100,00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20,11кв.м. в тому числі площі спільного користування 3,81кв.м,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прес-центр,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69,35кв.м. в тому числі площі спільного користування 12,05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1 950,00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r w:rsidRPr="0003724A"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каб.№16,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11,14кв.м. в тому числі площі спільного користування 1,94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№2,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9,38кв.м. в тому числі площі спільного користування 1,78кв.м, що знаходиться за адресою м.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1 150,00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№4,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9,87кв.м. в тому числі площі спільного користування 1,87кв.м,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№14,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42,7кв.м. в тому числі площі спільного користування 8,6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що знаходиться за адресою м. Тернопіль,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-79310000-0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1 750,00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Прибудови,каб№5,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23,2кв.м. що знаходиться за адресою м. Тернопіль,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17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42,5кв.м. в тому числі площі спільного користування 8,6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 що знаходиться за адресою м. Тернопіль, вул. Миру,6</w:t>
            </w:r>
          </w:p>
          <w:p w:rsidR="005042C4" w:rsidRPr="0003724A" w:rsidRDefault="005042C4" w:rsidP="005042C4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18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незалежної оцінки вартості майна, а саме: нежитлового приміщення ІІІ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Прибудови,каб№1,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13,45кв.м. в тому числі площі спільного користування 2,55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що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знаходиться за адресою м. Тернопіль, вул. Миру,6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19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hd w:val="clear" w:color="auto" w:fill="F3F7FA"/>
              <w:spacing w:after="0" w:line="240" w:lineRule="auto"/>
              <w:outlineLv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з незалежної оцінки вартості майна, а саме: нежитлового приміщення І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пов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.,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каб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, №13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17,3кв.м. в тому числі площі спільного користування 3,0кв.м, що знаходиться за адресою м. Тернопіль, бульвар Т. 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проведення ринкових досліджень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-79310000-0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20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01.03.2021р.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Розміщення реклами на сіті-лайті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Рекламні та маркетингові послуги (ДК 021:2015) -</w:t>
            </w:r>
            <w:r w:rsidRPr="0003724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12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15.02.2021р.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42,7кв.м.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4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137650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8" w:tooltip="Послуги щодо рецензування звіту про оцінку майна заг. площею  9,87кв.м. Вул. Миру,6" w:history="1"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. площею 9,87кв.м. вул. Миру,6.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9,38кв.м. вул. Миру 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6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11,14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по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7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137650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hyperlink r:id="rId9" w:tooltip="Послуги щодо рецензування звіту про оцінку майна заг. площею 20,11кв.м. по вул. Миру,6" w:history="1"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 xml:space="preserve">Послуги щодо рецензування звіту про оцінку майна </w:t>
              </w:r>
              <w:proofErr w:type="spellStart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заг</w:t>
              </w:r>
              <w:proofErr w:type="spellEnd"/>
              <w:r w:rsidR="005042C4" w:rsidRPr="0003724A">
                <w:rPr>
                  <w:rFonts w:ascii="Times New Roman" w:hAnsi="Times New Roman"/>
                  <w:i/>
                  <w:sz w:val="18"/>
                  <w:szCs w:val="18"/>
                </w:rPr>
                <w:t>. площею 20,11кв.м. по вул</w:t>
              </w:r>
            </w:hyperlink>
            <w:r w:rsidR="005042C4" w:rsidRPr="0003724A">
              <w:rPr>
                <w:rFonts w:ascii="Times New Roman" w:hAnsi="Times New Roman"/>
                <w:i/>
                <w:sz w:val="18"/>
                <w:szCs w:val="18"/>
              </w:rPr>
              <w:t>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9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117,09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по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№10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Послуги щодо рецензування звіту про оцінку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69,35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,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Консультаційні послуги з питань підприємницької діяльності та управління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021:2015)-79410000-1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11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17,3кв.м.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б-р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 Т.Шевченка,27)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Н-10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23,2кв.м.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площею 42,5кв.м.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 Н-12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щодо рецензування звіту з незалежної оцінки майна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заг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. площею 13,45 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кв.м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. (</w:t>
            </w:r>
            <w:proofErr w:type="spellStart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вул.Миру</w:t>
            </w:r>
            <w:proofErr w:type="spellEnd"/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,6)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Консультаційні послуги з питань підприємницької діяльності та управління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(ДК 021:2015) - 79410000-1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AC5CC0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402,00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Березень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Н-13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09.03.2021р.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з професійної підготовки спеціалістів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(ДК 021:2015) - 80510000-2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1 158,00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№ 21-Н-0129 від 02.02.2021р.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по вул. Миру,6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2275 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ab/>
              <w:t>17 524,68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82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вивезення побутових відходів бульвар Т.Шевченка,27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- 90510000-5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5 200,32 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953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з поводження з побутовими відходами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Утилізація/видалення сміття та поводження зі сміттям (ДК 021:2015) -90510000-5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5 563,30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Лютий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Договір №3885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23.02.2021р.</w:t>
            </w:r>
          </w:p>
        </w:tc>
      </w:tr>
      <w:tr w:rsidR="0003724A" w:rsidRPr="0003724A" w:rsidTr="00E22C86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Послуги дератизації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Послуги із санітарно-гігієнічної обробки приміщень (ДК 021:2015) - 90920000-2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7 920,00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Січень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2021р.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 xml:space="preserve">Договір № 334/1 </w:t>
            </w:r>
          </w:p>
          <w:p w:rsidR="005042C4" w:rsidRPr="0003724A" w:rsidRDefault="005042C4" w:rsidP="005042C4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03724A">
              <w:rPr>
                <w:rFonts w:ascii="Times New Roman" w:hAnsi="Times New Roman"/>
                <w:i/>
                <w:sz w:val="18"/>
                <w:szCs w:val="18"/>
              </w:rPr>
              <w:t>від 20.01.2021р.</w:t>
            </w:r>
          </w:p>
        </w:tc>
      </w:tr>
    </w:tbl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lastRenderedPageBreak/>
        <w:t xml:space="preserve">           Затверджений рішенням тендерного комітету  Протокол</w:t>
      </w:r>
      <w:r w:rsidRPr="0003724A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85363F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№ 30</w:t>
      </w:r>
      <w:r w:rsidR="00E22C86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</w:t>
      </w:r>
      <w:r w:rsidRPr="0003724A">
        <w:rPr>
          <w:rFonts w:ascii="Times New Roman" w:eastAsia="Times New Roman" w:hAnsi="Times New Roman"/>
          <w:i/>
          <w:sz w:val="18"/>
          <w:szCs w:val="18"/>
          <w:lang w:val="ru-RU" w:eastAsia="uk-UA"/>
        </w:rPr>
        <w:t xml:space="preserve"> </w:t>
      </w:r>
      <w:r w:rsidR="0085363F">
        <w:rPr>
          <w:rFonts w:ascii="Times New Roman" w:eastAsia="Times New Roman" w:hAnsi="Times New Roman"/>
          <w:i/>
          <w:sz w:val="18"/>
          <w:szCs w:val="18"/>
          <w:lang w:eastAsia="uk-UA"/>
        </w:rPr>
        <w:t>від  «15</w:t>
      </w:r>
      <w:r w:rsidR="009A73B5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» березня </w:t>
      </w:r>
      <w:r w:rsidR="000E09CF"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2021</w:t>
      </w: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р. </w:t>
      </w:r>
    </w:p>
    <w:p w:rsidR="004F1FC0" w:rsidRPr="0003724A" w:rsidRDefault="004F1FC0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Голова тендерного комітету         </w:t>
      </w:r>
      <w:proofErr w:type="spellStart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Мізюк</w:t>
      </w:r>
      <w:proofErr w:type="spellEnd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І.І.        _______________________  </w:t>
      </w: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>Петруник</w:t>
      </w:r>
      <w:proofErr w:type="spellEnd"/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Л.В.    _______________________     </w:t>
      </w: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C846B2" w:rsidRPr="0003724A" w:rsidRDefault="00C846B2" w:rsidP="00C846B2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  <w:r w:rsidRPr="0003724A">
        <w:rPr>
          <w:rFonts w:ascii="Times New Roman" w:eastAsia="Times New Roman" w:hAnsi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          </w:t>
      </w:r>
    </w:p>
    <w:p w:rsidR="00C16E6C" w:rsidRPr="0003724A" w:rsidRDefault="00C16E6C" w:rsidP="00C16E6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p w:rsidR="002B2642" w:rsidRPr="0003724A" w:rsidRDefault="002B2642" w:rsidP="00B713A9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uk-UA"/>
        </w:rPr>
      </w:pPr>
    </w:p>
    <w:sectPr w:rsidR="002B2642" w:rsidRPr="0003724A" w:rsidSect="00CB26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650" w:rsidRDefault="00137650" w:rsidP="00E04275">
      <w:pPr>
        <w:spacing w:after="0" w:line="240" w:lineRule="auto"/>
      </w:pPr>
      <w:r>
        <w:separator/>
      </w:r>
    </w:p>
  </w:endnote>
  <w:endnote w:type="continuationSeparator" w:id="0">
    <w:p w:rsidR="00137650" w:rsidRDefault="00137650" w:rsidP="00E04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227165"/>
      <w:docPartObj>
        <w:docPartGallery w:val="Page Numbers (Bottom of Page)"/>
        <w:docPartUnique/>
      </w:docPartObj>
    </w:sdtPr>
    <w:sdtEndPr/>
    <w:sdtContent>
      <w:p w:rsidR="00C846B2" w:rsidRDefault="00C846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8C2" w:rsidRPr="00CE58C2">
          <w:rPr>
            <w:noProof/>
            <w:lang w:val="ru-RU"/>
          </w:rPr>
          <w:t>13</w:t>
        </w:r>
        <w:r>
          <w:fldChar w:fldCharType="end"/>
        </w:r>
      </w:p>
    </w:sdtContent>
  </w:sdt>
  <w:p w:rsidR="00C846B2" w:rsidRDefault="00C846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650" w:rsidRDefault="00137650" w:rsidP="00E04275">
      <w:pPr>
        <w:spacing w:after="0" w:line="240" w:lineRule="auto"/>
      </w:pPr>
      <w:r>
        <w:separator/>
      </w:r>
    </w:p>
  </w:footnote>
  <w:footnote w:type="continuationSeparator" w:id="0">
    <w:p w:rsidR="00137650" w:rsidRDefault="00137650" w:rsidP="00E04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B2" w:rsidRDefault="00C84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01288D"/>
    <w:rsid w:val="00014963"/>
    <w:rsid w:val="00014D02"/>
    <w:rsid w:val="0003724A"/>
    <w:rsid w:val="00067E9B"/>
    <w:rsid w:val="00075BA9"/>
    <w:rsid w:val="00097816"/>
    <w:rsid w:val="000C06B8"/>
    <w:rsid w:val="000C76A0"/>
    <w:rsid w:val="000D350D"/>
    <w:rsid w:val="000E09CF"/>
    <w:rsid w:val="00127DCC"/>
    <w:rsid w:val="00137650"/>
    <w:rsid w:val="00181C50"/>
    <w:rsid w:val="001C0D17"/>
    <w:rsid w:val="001C3729"/>
    <w:rsid w:val="001D368B"/>
    <w:rsid w:val="00206FDA"/>
    <w:rsid w:val="00216B75"/>
    <w:rsid w:val="00222E16"/>
    <w:rsid w:val="00230C84"/>
    <w:rsid w:val="00231AB4"/>
    <w:rsid w:val="00253A94"/>
    <w:rsid w:val="002605DF"/>
    <w:rsid w:val="00261B6A"/>
    <w:rsid w:val="00263825"/>
    <w:rsid w:val="00265360"/>
    <w:rsid w:val="0027484E"/>
    <w:rsid w:val="002843C9"/>
    <w:rsid w:val="002B2642"/>
    <w:rsid w:val="002E441A"/>
    <w:rsid w:val="002F0136"/>
    <w:rsid w:val="002F484C"/>
    <w:rsid w:val="00303411"/>
    <w:rsid w:val="00341F7F"/>
    <w:rsid w:val="00344660"/>
    <w:rsid w:val="00384E23"/>
    <w:rsid w:val="003915C4"/>
    <w:rsid w:val="003A2276"/>
    <w:rsid w:val="003B522A"/>
    <w:rsid w:val="003F3EE4"/>
    <w:rsid w:val="00412535"/>
    <w:rsid w:val="004413C2"/>
    <w:rsid w:val="00441C44"/>
    <w:rsid w:val="00445E88"/>
    <w:rsid w:val="00447C63"/>
    <w:rsid w:val="00450037"/>
    <w:rsid w:val="00466764"/>
    <w:rsid w:val="00483540"/>
    <w:rsid w:val="004C52C2"/>
    <w:rsid w:val="004F1FC0"/>
    <w:rsid w:val="004F7FE7"/>
    <w:rsid w:val="005035F4"/>
    <w:rsid w:val="005042C4"/>
    <w:rsid w:val="00515A2E"/>
    <w:rsid w:val="005217F0"/>
    <w:rsid w:val="00531B7C"/>
    <w:rsid w:val="00553CBC"/>
    <w:rsid w:val="0055707A"/>
    <w:rsid w:val="00562A0F"/>
    <w:rsid w:val="00563376"/>
    <w:rsid w:val="005917DB"/>
    <w:rsid w:val="005B3345"/>
    <w:rsid w:val="005E5295"/>
    <w:rsid w:val="0062175E"/>
    <w:rsid w:val="0063019A"/>
    <w:rsid w:val="00641C76"/>
    <w:rsid w:val="00681FAD"/>
    <w:rsid w:val="006B00BF"/>
    <w:rsid w:val="006E5210"/>
    <w:rsid w:val="007211B7"/>
    <w:rsid w:val="00724FCF"/>
    <w:rsid w:val="00731947"/>
    <w:rsid w:val="007368EC"/>
    <w:rsid w:val="007827C8"/>
    <w:rsid w:val="007A3915"/>
    <w:rsid w:val="007C05BD"/>
    <w:rsid w:val="007D6DBA"/>
    <w:rsid w:val="008504A8"/>
    <w:rsid w:val="0085363F"/>
    <w:rsid w:val="00867393"/>
    <w:rsid w:val="00875BD9"/>
    <w:rsid w:val="008B0402"/>
    <w:rsid w:val="008C1BEA"/>
    <w:rsid w:val="008D3E3E"/>
    <w:rsid w:val="008E3A42"/>
    <w:rsid w:val="0091502D"/>
    <w:rsid w:val="00915208"/>
    <w:rsid w:val="00946057"/>
    <w:rsid w:val="00952BE0"/>
    <w:rsid w:val="0096367C"/>
    <w:rsid w:val="00967028"/>
    <w:rsid w:val="009A73B5"/>
    <w:rsid w:val="009C53DC"/>
    <w:rsid w:val="00A054B6"/>
    <w:rsid w:val="00A063E3"/>
    <w:rsid w:val="00A11FA5"/>
    <w:rsid w:val="00A47311"/>
    <w:rsid w:val="00A7246F"/>
    <w:rsid w:val="00A779EA"/>
    <w:rsid w:val="00AA5645"/>
    <w:rsid w:val="00AA7A53"/>
    <w:rsid w:val="00AC5CC0"/>
    <w:rsid w:val="00B119C3"/>
    <w:rsid w:val="00B26829"/>
    <w:rsid w:val="00B65435"/>
    <w:rsid w:val="00B713A9"/>
    <w:rsid w:val="00B76659"/>
    <w:rsid w:val="00B8402F"/>
    <w:rsid w:val="00B930E2"/>
    <w:rsid w:val="00BC4439"/>
    <w:rsid w:val="00BF62A1"/>
    <w:rsid w:val="00C069E8"/>
    <w:rsid w:val="00C16E6C"/>
    <w:rsid w:val="00C55787"/>
    <w:rsid w:val="00C846B2"/>
    <w:rsid w:val="00CB2650"/>
    <w:rsid w:val="00CB3409"/>
    <w:rsid w:val="00CB4B2F"/>
    <w:rsid w:val="00CC10A5"/>
    <w:rsid w:val="00CD5005"/>
    <w:rsid w:val="00CE09BD"/>
    <w:rsid w:val="00CE58C2"/>
    <w:rsid w:val="00D328B4"/>
    <w:rsid w:val="00D46091"/>
    <w:rsid w:val="00D5098A"/>
    <w:rsid w:val="00D777EB"/>
    <w:rsid w:val="00D93800"/>
    <w:rsid w:val="00DA3C72"/>
    <w:rsid w:val="00DC7190"/>
    <w:rsid w:val="00DE10BC"/>
    <w:rsid w:val="00DE498B"/>
    <w:rsid w:val="00E03FDC"/>
    <w:rsid w:val="00E04275"/>
    <w:rsid w:val="00E057A6"/>
    <w:rsid w:val="00E21957"/>
    <w:rsid w:val="00E22C86"/>
    <w:rsid w:val="00E26C86"/>
    <w:rsid w:val="00EB5B36"/>
    <w:rsid w:val="00EC4DAF"/>
    <w:rsid w:val="00ED4BA7"/>
    <w:rsid w:val="00EF393A"/>
    <w:rsid w:val="00F442B3"/>
    <w:rsid w:val="00FB3809"/>
    <w:rsid w:val="00FB669E"/>
    <w:rsid w:val="00FC2435"/>
    <w:rsid w:val="00FC567B"/>
    <w:rsid w:val="00FD5C64"/>
    <w:rsid w:val="00FE27EC"/>
    <w:rsid w:val="00FE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7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827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427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0427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42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91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e-tender.ua/planDetails/00bb36046fe64807bfe2c7d271219276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v.e-tender.ua/planDetails/edfe539e4a864891a4c770703fee7a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B79F3-712F-47F3-8E56-4CC8DE7A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14</Pages>
  <Words>19145</Words>
  <Characters>10913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74</cp:revision>
  <cp:lastPrinted>2021-03-12T12:08:00Z</cp:lastPrinted>
  <dcterms:created xsi:type="dcterms:W3CDTF">2021-02-26T10:35:00Z</dcterms:created>
  <dcterms:modified xsi:type="dcterms:W3CDTF">2021-03-22T08:00:00Z</dcterms:modified>
</cp:coreProperties>
</file>