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1E9EE" w14:textId="46FE90BF" w:rsidR="000F204D" w:rsidRDefault="000F204D" w:rsidP="000F204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  <w:lang w:val="uk-UA"/>
        </w:rPr>
        <w:t>Надання соціальних послуг з використанням механізму  соціального замовлення, що надаються недержавними суб’єктами.</w:t>
      </w:r>
    </w:p>
    <w:bookmarkEnd w:id="0"/>
    <w:p w14:paraId="60B8113F" w14:textId="77777777" w:rsidR="000F204D" w:rsidRDefault="000F204D" w:rsidP="000F204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07A8A29" w14:textId="77777777" w:rsidR="000F204D" w:rsidRDefault="000F204D" w:rsidP="000F204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2019-2020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 управлінням соціальної політики  двічі проводилась процедура відкритих торгів на закупівлю соціальних послуг  : Соціальні послуги (Закупівля послуг на залучення бюджетних коштів для надання соціальних послуг для осіб з інвалідністю з дитинства після 18 років та осіб з онкологічними захворюваннями </w:t>
      </w:r>
      <w:r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стадії) .</w:t>
      </w:r>
    </w:p>
    <w:p w14:paraId="48130C6E" w14:textId="77777777" w:rsidR="000F204D" w:rsidRDefault="000F204D" w:rsidP="000F204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Ідентифікатори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>:  UA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-2020-01-22-001915-c, UA-2020-02-07-000875-c)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тому </w:t>
      </w:r>
      <w:r>
        <w:rPr>
          <w:rFonts w:ascii="Times New Roman" w:hAnsi="Times New Roman" w:cs="Times New Roman"/>
          <w:sz w:val="28"/>
          <w:szCs w:val="28"/>
        </w:rPr>
        <w:t xml:space="preserve"> торги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відбулись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Таким чином,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порядку,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замовником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переговорну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процедуру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DD0A105" w14:textId="77777777" w:rsidR="000F204D" w:rsidRDefault="000F204D" w:rsidP="000F204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 результатами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переговорів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"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Тернопільська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дітей-інвалідів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""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Тернопільським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благодійним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фондом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Карітас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укладено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два договори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2019 році на суму 400,0 тис. грн. (  Договір №20 від 01.04.19 р.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Громадською  організацією  "Тернопільська міська громадська організація родин дітей-інвалідів "Дитина""- Надання послуги для забезпечення денного догляду та підтримки осіб з інвалідністю з дитинства після 18 років, на суму 200 тис. грн. та Договір №21 від 01.04.19 р. з  Тернопільським  благодійним  фондом  «Карітас» - Надання послуги з паліативного догляду за особами з онкологічними захворюваннями </w:t>
      </w:r>
      <w:r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стадії, на суму 200 тис. грн.)  та в 2020 році на суму 500  тис. грн.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23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10.03.2020 р.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"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Тернопільська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дітей-інвалідів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""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денного догляду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суму 250 тис. 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№22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11.03.2020 р. з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Тернопільським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благодійним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фондом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Карітас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паліативного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догляду за особами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онкологічними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IV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суму 250 тис. грн.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7BDF41D" w14:textId="77777777" w:rsidR="000F204D" w:rsidRDefault="000F204D" w:rsidP="000F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переглянути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prozorro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0F2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номером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UA-2019-03-12-001071-b, UA-2019-03-12-001525-b, 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</w:rPr>
        <w:t>-2020-02-25-001391-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4AD852" w14:textId="77777777" w:rsidR="000F204D" w:rsidRDefault="000F204D" w:rsidP="000F204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59AF2F" w14:textId="77777777" w:rsidR="000F204D" w:rsidRDefault="000F204D" w:rsidP="000F204D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4DBE8E2" w14:textId="77777777" w:rsidR="00641A7F" w:rsidRPr="000F204D" w:rsidRDefault="00641A7F">
      <w:pPr>
        <w:rPr>
          <w:lang w:val="uk-UA"/>
        </w:rPr>
      </w:pPr>
    </w:p>
    <w:sectPr w:rsidR="00641A7F" w:rsidRPr="000F20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18"/>
    <w:rsid w:val="000F204D"/>
    <w:rsid w:val="00641A7F"/>
    <w:rsid w:val="00816C18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7F67"/>
  <w15:chartTrackingRefBased/>
  <w15:docId w15:val="{38A5840A-16FE-4A57-95AB-1605296D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204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3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2020-10-24T14:24:00Z</dcterms:created>
  <dcterms:modified xsi:type="dcterms:W3CDTF">2020-10-24T14:24:00Z</dcterms:modified>
</cp:coreProperties>
</file>