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73" w:rsidRPr="00A101CB" w:rsidRDefault="003A0773" w:rsidP="003A0773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7963780F" wp14:editId="7801DBFF">
            <wp:extent cx="1152525" cy="117157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773" w:rsidRPr="00A101CB" w:rsidRDefault="003A0773" w:rsidP="003A0773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  <w:r w:rsidRPr="00A101CB">
        <w:rPr>
          <w:rFonts w:ascii="Times New Roman" w:hAnsi="Times New Roman"/>
          <w:sz w:val="24"/>
          <w:szCs w:val="24"/>
          <w:lang w:val="uk-UA"/>
        </w:rPr>
        <w:t>ТЕРНОПІЛЬСЬКА МІСЬКА РАДА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05"/>
        <w:gridCol w:w="5770"/>
        <w:gridCol w:w="1896"/>
      </w:tblGrid>
      <w:tr w:rsidR="003A0773" w:rsidRPr="00A101CB" w:rsidTr="00E04595">
        <w:tc>
          <w:tcPr>
            <w:tcW w:w="1951" w:type="dxa"/>
            <w:hideMark/>
          </w:tcPr>
          <w:p w:rsidR="003A0773" w:rsidRPr="00A101CB" w:rsidRDefault="003A0773" w:rsidP="00E04595">
            <w:pPr>
              <w:pStyle w:val="a5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A101CB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_______</w:t>
            </w:r>
          </w:p>
        </w:tc>
        <w:tc>
          <w:tcPr>
            <w:tcW w:w="5954" w:type="dxa"/>
            <w:hideMark/>
          </w:tcPr>
          <w:p w:rsidR="003A0773" w:rsidRPr="00A101CB" w:rsidRDefault="003A0773" w:rsidP="00E045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01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УПРАВЛІННЯ ЖИТЛОВО - КОМУНАЛЬНОГО </w:t>
            </w:r>
          </w:p>
          <w:p w:rsidR="003A0773" w:rsidRPr="00A101CB" w:rsidRDefault="003A0773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01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ГОСПОДАРСТВА, БЛАГОУСТРОЮ ТА  ЕКОЛОГІЇ</w:t>
            </w:r>
          </w:p>
        </w:tc>
        <w:tc>
          <w:tcPr>
            <w:tcW w:w="1948" w:type="dxa"/>
            <w:hideMark/>
          </w:tcPr>
          <w:p w:rsidR="003A0773" w:rsidRPr="00A101CB" w:rsidRDefault="003A0773" w:rsidP="00E04595">
            <w:pPr>
              <w:pStyle w:val="a5"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A101CB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______</w:t>
            </w:r>
          </w:p>
        </w:tc>
      </w:tr>
    </w:tbl>
    <w:p w:rsidR="003A0773" w:rsidRPr="00A101CB" w:rsidRDefault="003A0773" w:rsidP="003A0773">
      <w:pPr>
        <w:pStyle w:val="a3"/>
        <w:ind w:firstLine="540"/>
        <w:rPr>
          <w:sz w:val="24"/>
        </w:rPr>
      </w:pPr>
    </w:p>
    <w:p w:rsidR="003A0773" w:rsidRPr="00A101CB" w:rsidRDefault="003A0773" w:rsidP="003A0773">
      <w:pPr>
        <w:pStyle w:val="a3"/>
        <w:ind w:firstLine="540"/>
        <w:rPr>
          <w:sz w:val="24"/>
        </w:rPr>
      </w:pPr>
    </w:p>
    <w:p w:rsidR="003A0773" w:rsidRPr="00A101CB" w:rsidRDefault="003A0773" w:rsidP="003A0773">
      <w:pPr>
        <w:pStyle w:val="a3"/>
        <w:ind w:firstLine="540"/>
        <w:rPr>
          <w:sz w:val="24"/>
        </w:rPr>
      </w:pPr>
      <w:r w:rsidRPr="00A101CB">
        <w:rPr>
          <w:sz w:val="24"/>
        </w:rPr>
        <w:t>НАКАЗ</w:t>
      </w:r>
    </w:p>
    <w:p w:rsidR="003A0773" w:rsidRPr="00A101CB" w:rsidRDefault="003A0773" w:rsidP="003A0773">
      <w:pPr>
        <w:pStyle w:val="a3"/>
        <w:ind w:firstLine="540"/>
        <w:rPr>
          <w:sz w:val="24"/>
        </w:rPr>
      </w:pPr>
    </w:p>
    <w:p w:rsidR="003A0773" w:rsidRPr="00A101CB" w:rsidRDefault="003A0773" w:rsidP="003A0773">
      <w:pPr>
        <w:pStyle w:val="a3"/>
        <w:ind w:firstLine="540"/>
        <w:jc w:val="both"/>
        <w:rPr>
          <w:sz w:val="24"/>
        </w:rPr>
      </w:pPr>
      <w:r w:rsidRPr="00A101CB">
        <w:rPr>
          <w:sz w:val="24"/>
        </w:rPr>
        <w:t>№_________ від __________________ 2020 року</w:t>
      </w:r>
    </w:p>
    <w:p w:rsidR="003A0773" w:rsidRPr="00A101CB" w:rsidRDefault="003A0773" w:rsidP="003A0773">
      <w:pPr>
        <w:pStyle w:val="a3"/>
        <w:ind w:firstLine="540"/>
        <w:jc w:val="both"/>
        <w:rPr>
          <w:sz w:val="24"/>
        </w:rPr>
      </w:pPr>
    </w:p>
    <w:p w:rsidR="003A0773" w:rsidRPr="00A101CB" w:rsidRDefault="003A0773" w:rsidP="003A0773">
      <w:pPr>
        <w:pStyle w:val="a3"/>
        <w:ind w:firstLine="540"/>
        <w:jc w:val="both"/>
        <w:rPr>
          <w:sz w:val="24"/>
        </w:rPr>
      </w:pPr>
    </w:p>
    <w:p w:rsidR="003A0773" w:rsidRPr="00A101CB" w:rsidRDefault="003A0773" w:rsidP="003A0773">
      <w:pPr>
        <w:pStyle w:val="a3"/>
        <w:ind w:firstLine="540"/>
        <w:jc w:val="left"/>
        <w:rPr>
          <w:sz w:val="24"/>
        </w:rPr>
      </w:pPr>
      <w:r w:rsidRPr="00A101CB">
        <w:rPr>
          <w:sz w:val="24"/>
        </w:rPr>
        <w:t xml:space="preserve">«Про встановлення цін (тарифів)  на  ритуальні послуги , що надаються спеціалізованим комунальним підприємством «Ритуальна служба» </w:t>
      </w:r>
    </w:p>
    <w:p w:rsidR="003A0773" w:rsidRPr="00A101CB" w:rsidRDefault="003A0773" w:rsidP="003A0773">
      <w:pPr>
        <w:pStyle w:val="a3"/>
        <w:ind w:firstLine="540"/>
        <w:jc w:val="left"/>
        <w:rPr>
          <w:sz w:val="24"/>
        </w:rPr>
      </w:pPr>
    </w:p>
    <w:p w:rsidR="003A0773" w:rsidRPr="00A101CB" w:rsidRDefault="003A0773" w:rsidP="003A0773">
      <w:pPr>
        <w:pStyle w:val="a3"/>
        <w:ind w:firstLine="540"/>
        <w:jc w:val="both"/>
        <w:rPr>
          <w:sz w:val="24"/>
        </w:rPr>
      </w:pPr>
      <w:r w:rsidRPr="00A101CB">
        <w:rPr>
          <w:sz w:val="24"/>
        </w:rPr>
        <w:t xml:space="preserve">Розглянувши розрахунки цін (тарифів) спеціалізованого комунального підприємства «Ритуальна служба» на ритуальні послуги, які враховують підвищення вартості паливно-мастильних та інших матеріалів, сировини, ріст мінімальної заробітної плати, наданням якісних ритуальних послуг на рівні нормативних, дотримання і виконання норм трудового законодавства та колективного договору, беззбиткової діяльності підприємства, впровадження інвестиційних проектів, спрямованих на забезпечення розвитку надання  послуг, підтримки споруд і техніки в належному стані, керуючись Законами України «Про місцеве самоврядування в Україні», «Про поховання та похоронну справу», враховуючи протокол засідання тарифної комісії, </w:t>
      </w:r>
    </w:p>
    <w:p w:rsidR="003A0773" w:rsidRPr="00A101CB" w:rsidRDefault="003A0773" w:rsidP="003A0773">
      <w:pPr>
        <w:pStyle w:val="a3"/>
        <w:ind w:firstLine="540"/>
        <w:jc w:val="both"/>
        <w:rPr>
          <w:sz w:val="24"/>
        </w:rPr>
      </w:pPr>
      <w:r w:rsidRPr="00A101CB">
        <w:rPr>
          <w:sz w:val="24"/>
        </w:rPr>
        <w:t>НАКАЗАЮ:</w:t>
      </w:r>
    </w:p>
    <w:p w:rsidR="003A0773" w:rsidRPr="00A101CB" w:rsidRDefault="003A0773" w:rsidP="003A0773">
      <w:pPr>
        <w:pStyle w:val="a3"/>
        <w:ind w:firstLine="540"/>
        <w:jc w:val="left"/>
        <w:rPr>
          <w:sz w:val="24"/>
        </w:rPr>
      </w:pPr>
      <w:r w:rsidRPr="00A101CB">
        <w:rPr>
          <w:sz w:val="24"/>
        </w:rPr>
        <w:t>1. Наказ №34 від 12.06.2019 року «Про встановлення цін (тарифів) на ритуальні послуги», що надаються спеціалізованим комунальним підприємством «Ритуальна служба», вважати таким, що втратив чинність.</w:t>
      </w:r>
    </w:p>
    <w:p w:rsidR="003A0773" w:rsidRPr="00A101CB" w:rsidRDefault="003A0773" w:rsidP="003A0773">
      <w:pPr>
        <w:pStyle w:val="a3"/>
        <w:ind w:firstLine="540"/>
        <w:jc w:val="both"/>
        <w:rPr>
          <w:sz w:val="24"/>
        </w:rPr>
      </w:pPr>
      <w:r w:rsidRPr="00A101CB">
        <w:rPr>
          <w:sz w:val="24"/>
        </w:rPr>
        <w:t>2. Встановити спеціалізованому комунальному підприємству «Ритуальна служба» ціни (тарифи) на ритуальні послуги, згідно з додатком, (додається).</w:t>
      </w:r>
    </w:p>
    <w:p w:rsidR="003A0773" w:rsidRPr="00A101CB" w:rsidRDefault="003A0773" w:rsidP="003A0773">
      <w:pPr>
        <w:pStyle w:val="a3"/>
        <w:ind w:firstLine="540"/>
        <w:jc w:val="both"/>
        <w:rPr>
          <w:sz w:val="24"/>
        </w:rPr>
      </w:pPr>
      <w:r w:rsidRPr="00A101CB">
        <w:rPr>
          <w:sz w:val="24"/>
        </w:rPr>
        <w:t>3. Ціни (тарифи) на ритуальні послуги і предмети ритуальної належності не передбачені в додатку до даного наказу, встановлюються відповідно до чинного законодавства.</w:t>
      </w:r>
    </w:p>
    <w:p w:rsidR="003A0773" w:rsidRPr="00A101CB" w:rsidRDefault="003A0773" w:rsidP="003A0773">
      <w:pPr>
        <w:pStyle w:val="a3"/>
        <w:ind w:firstLine="540"/>
        <w:jc w:val="both"/>
        <w:rPr>
          <w:sz w:val="24"/>
        </w:rPr>
      </w:pPr>
      <w:r w:rsidRPr="00A101CB">
        <w:rPr>
          <w:sz w:val="24"/>
        </w:rPr>
        <w:t xml:space="preserve">4. Контроль за виконанням даного наказу покласти на начальника  фінансово – бухгалтерського відділу Н.Ф. Кравець. </w:t>
      </w:r>
    </w:p>
    <w:p w:rsidR="003A0773" w:rsidRPr="00A101CB" w:rsidRDefault="003A0773" w:rsidP="003A0773">
      <w:pPr>
        <w:pStyle w:val="a3"/>
        <w:ind w:firstLine="540"/>
        <w:jc w:val="left"/>
        <w:rPr>
          <w:sz w:val="24"/>
        </w:rPr>
      </w:pPr>
    </w:p>
    <w:p w:rsidR="003A0773" w:rsidRPr="00A101CB" w:rsidRDefault="003A0773" w:rsidP="003A0773">
      <w:pPr>
        <w:pStyle w:val="a3"/>
        <w:ind w:firstLine="540"/>
        <w:jc w:val="left"/>
        <w:rPr>
          <w:sz w:val="24"/>
        </w:rPr>
      </w:pPr>
    </w:p>
    <w:p w:rsidR="003A0773" w:rsidRPr="00A101CB" w:rsidRDefault="003A0773" w:rsidP="003A0773">
      <w:pPr>
        <w:pStyle w:val="a3"/>
        <w:ind w:firstLine="540"/>
        <w:jc w:val="left"/>
        <w:rPr>
          <w:sz w:val="24"/>
        </w:rPr>
      </w:pPr>
    </w:p>
    <w:p w:rsidR="004F6D2C" w:rsidRPr="003A0773" w:rsidRDefault="004F6D2C">
      <w:pPr>
        <w:rPr>
          <w:lang w:val="uk-UA"/>
        </w:rPr>
      </w:pPr>
      <w:bookmarkStart w:id="0" w:name="_GoBack"/>
      <w:bookmarkEnd w:id="0"/>
    </w:p>
    <w:sectPr w:rsidR="004F6D2C" w:rsidRPr="003A0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96"/>
    <w:rsid w:val="003A0773"/>
    <w:rsid w:val="004F6D2C"/>
    <w:rsid w:val="00BE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73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0773"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ru-RU"/>
    </w:rPr>
  </w:style>
  <w:style w:type="character" w:customStyle="1" w:styleId="a4">
    <w:name w:val="Название Знак"/>
    <w:basedOn w:val="a0"/>
    <w:link w:val="a3"/>
    <w:rsid w:val="003A077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ody Text Indent"/>
    <w:basedOn w:val="a"/>
    <w:link w:val="a6"/>
    <w:unhideWhenUsed/>
    <w:rsid w:val="003A07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A0773"/>
    <w:rPr>
      <w:rFonts w:ascii="Calibri" w:eastAsia="Times New Roman" w:hAnsi="Calibri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3A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77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73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0773"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ru-RU"/>
    </w:rPr>
  </w:style>
  <w:style w:type="character" w:customStyle="1" w:styleId="a4">
    <w:name w:val="Название Знак"/>
    <w:basedOn w:val="a0"/>
    <w:link w:val="a3"/>
    <w:rsid w:val="003A077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ody Text Indent"/>
    <w:basedOn w:val="a"/>
    <w:link w:val="a6"/>
    <w:unhideWhenUsed/>
    <w:rsid w:val="003A07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A0773"/>
    <w:rPr>
      <w:rFonts w:ascii="Calibri" w:eastAsia="Times New Roman" w:hAnsi="Calibri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3A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77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2020-04-09T12:10:00Z</dcterms:created>
  <dcterms:modified xsi:type="dcterms:W3CDTF">2020-04-09T12:10:00Z</dcterms:modified>
</cp:coreProperties>
</file>