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7B0" w:rsidRDefault="00AB07B0">
      <w:pPr>
        <w:rPr>
          <w:sz w:val="24"/>
          <w:szCs w:val="24"/>
        </w:rPr>
      </w:pPr>
    </w:p>
    <w:p w:rsidR="00EF0652" w:rsidRDefault="00EF0652" w:rsidP="004815EA">
      <w:pPr>
        <w:jc w:val="right"/>
        <w:rPr>
          <w:sz w:val="24"/>
          <w:szCs w:val="24"/>
        </w:rPr>
      </w:pPr>
    </w:p>
    <w:p w:rsidR="00EF0652" w:rsidRDefault="00EF0652">
      <w:pPr>
        <w:rPr>
          <w:sz w:val="24"/>
          <w:szCs w:val="24"/>
        </w:rPr>
      </w:pPr>
    </w:p>
    <w:p w:rsidR="00EF0652" w:rsidRDefault="00EF0652">
      <w:pPr>
        <w:rPr>
          <w:sz w:val="24"/>
          <w:szCs w:val="24"/>
        </w:rPr>
      </w:pPr>
    </w:p>
    <w:p w:rsidR="00EF0652" w:rsidRDefault="00EF0652">
      <w:pPr>
        <w:rPr>
          <w:sz w:val="24"/>
          <w:szCs w:val="24"/>
        </w:rPr>
      </w:pPr>
    </w:p>
    <w:p w:rsidR="00EF0652" w:rsidRDefault="00EF0652">
      <w:pPr>
        <w:rPr>
          <w:sz w:val="24"/>
          <w:szCs w:val="24"/>
        </w:rPr>
      </w:pPr>
    </w:p>
    <w:p w:rsidR="00EF0652" w:rsidRDefault="00EF0652">
      <w:pPr>
        <w:rPr>
          <w:sz w:val="24"/>
          <w:szCs w:val="24"/>
        </w:rPr>
      </w:pPr>
    </w:p>
    <w:p w:rsidR="00EF0652" w:rsidRDefault="00EF0652">
      <w:pPr>
        <w:rPr>
          <w:sz w:val="24"/>
          <w:szCs w:val="24"/>
        </w:rPr>
      </w:pPr>
    </w:p>
    <w:p w:rsidR="00EF0652" w:rsidRDefault="00EF0652">
      <w:pPr>
        <w:rPr>
          <w:sz w:val="24"/>
          <w:szCs w:val="24"/>
        </w:rPr>
      </w:pPr>
    </w:p>
    <w:p w:rsidR="00EF0652" w:rsidRDefault="00EF0652">
      <w:pPr>
        <w:rPr>
          <w:sz w:val="24"/>
          <w:szCs w:val="24"/>
        </w:rPr>
      </w:pPr>
    </w:p>
    <w:p w:rsidR="00EF0652" w:rsidRDefault="00EF0652">
      <w:pPr>
        <w:rPr>
          <w:sz w:val="24"/>
          <w:szCs w:val="24"/>
        </w:rPr>
      </w:pPr>
      <w:bookmarkStart w:id="0" w:name="_GoBack"/>
      <w:r>
        <w:rPr>
          <w:sz w:val="24"/>
          <w:szCs w:val="24"/>
        </w:rPr>
        <w:t xml:space="preserve">Про затвердження Положення про підготовку, </w:t>
      </w:r>
    </w:p>
    <w:p w:rsidR="00EF0652" w:rsidRDefault="00EF0652">
      <w:pPr>
        <w:rPr>
          <w:sz w:val="24"/>
          <w:szCs w:val="24"/>
        </w:rPr>
      </w:pPr>
      <w:r>
        <w:rPr>
          <w:sz w:val="24"/>
          <w:szCs w:val="24"/>
        </w:rPr>
        <w:t xml:space="preserve">організацію, проведення аукціону щодо продажу </w:t>
      </w:r>
    </w:p>
    <w:p w:rsidR="00EF0652" w:rsidRDefault="00EF0652">
      <w:pPr>
        <w:rPr>
          <w:sz w:val="24"/>
          <w:szCs w:val="24"/>
        </w:rPr>
      </w:pPr>
      <w:r>
        <w:rPr>
          <w:sz w:val="24"/>
          <w:szCs w:val="24"/>
        </w:rPr>
        <w:t xml:space="preserve">права оренди визначених місць для розміщення </w:t>
      </w:r>
    </w:p>
    <w:p w:rsidR="00EF0652" w:rsidRDefault="00EF0652">
      <w:pPr>
        <w:rPr>
          <w:sz w:val="24"/>
          <w:szCs w:val="24"/>
        </w:rPr>
      </w:pPr>
      <w:r>
        <w:rPr>
          <w:sz w:val="24"/>
          <w:szCs w:val="24"/>
        </w:rPr>
        <w:t xml:space="preserve">сезонних об’єктів сфери торгівлі та розваг на території </w:t>
      </w:r>
    </w:p>
    <w:p w:rsidR="00EF0652" w:rsidRDefault="00EF0652">
      <w:pPr>
        <w:rPr>
          <w:sz w:val="24"/>
          <w:szCs w:val="24"/>
        </w:rPr>
      </w:pPr>
      <w:r>
        <w:rPr>
          <w:sz w:val="24"/>
          <w:szCs w:val="24"/>
        </w:rPr>
        <w:t>Тернопільської міської територіальної громади</w:t>
      </w:r>
    </w:p>
    <w:bookmarkEnd w:id="0"/>
    <w:p w:rsidR="00EF0652" w:rsidRDefault="00EF0652">
      <w:pPr>
        <w:rPr>
          <w:sz w:val="24"/>
          <w:szCs w:val="24"/>
        </w:rPr>
      </w:pPr>
    </w:p>
    <w:p w:rsidR="00A20E05" w:rsidRDefault="00EF0652" w:rsidP="00A20E05">
      <w:pPr>
        <w:rPr>
          <w:sz w:val="24"/>
          <w:szCs w:val="24"/>
        </w:rPr>
      </w:pPr>
      <w:r>
        <w:rPr>
          <w:sz w:val="24"/>
          <w:szCs w:val="24"/>
        </w:rPr>
        <w:t xml:space="preserve">Керуючись </w:t>
      </w:r>
      <w:r w:rsidR="003342DD">
        <w:rPr>
          <w:sz w:val="24"/>
          <w:szCs w:val="24"/>
        </w:rPr>
        <w:t xml:space="preserve">Законами України «Про місцеве самоврядування в Україні», </w:t>
      </w:r>
      <w:r w:rsidR="00A20E05">
        <w:rPr>
          <w:sz w:val="24"/>
          <w:szCs w:val="24"/>
        </w:rPr>
        <w:t xml:space="preserve">«Про доступ до публічної інформації», «Про засади державної регуляторної політики у сфері господарської діяльності», </w:t>
      </w:r>
      <w:r w:rsidR="00A20E05" w:rsidRPr="00A20E05">
        <w:rPr>
          <w:rFonts w:cs="Times New Roman"/>
          <w:sz w:val="24"/>
          <w:szCs w:val="24"/>
        </w:rPr>
        <w:t xml:space="preserve">з метою забезпечення відкритості та прозорості процедури визначення орендарів </w:t>
      </w:r>
      <w:r w:rsidR="00A20E05">
        <w:rPr>
          <w:sz w:val="24"/>
          <w:szCs w:val="24"/>
        </w:rPr>
        <w:t>місць для розміщення сезонних об’єктів сфери торгівлі та розваг</w:t>
      </w:r>
      <w:r w:rsidR="00911A0D">
        <w:rPr>
          <w:sz w:val="24"/>
          <w:szCs w:val="24"/>
        </w:rPr>
        <w:t xml:space="preserve"> на території Тернопільської міської територіальної громади</w:t>
      </w:r>
      <w:r w:rsidR="00A20E05" w:rsidRPr="00A20E05">
        <w:rPr>
          <w:rFonts w:cs="Times New Roman"/>
          <w:sz w:val="24"/>
          <w:szCs w:val="24"/>
        </w:rPr>
        <w:t>, розвитку конкуренції, обмеження монополізму, залучення найширшого кола учасників (юридичних і фізичних осіб) незалежно від форм власності до формування високоякісного естетичного м</w:t>
      </w:r>
      <w:r w:rsidR="00A20E05">
        <w:rPr>
          <w:rFonts w:cs="Times New Roman"/>
          <w:sz w:val="24"/>
          <w:szCs w:val="24"/>
        </w:rPr>
        <w:t xml:space="preserve">іського середовища та отримання </w:t>
      </w:r>
      <w:r w:rsidR="00A20E05" w:rsidRPr="00A20E05">
        <w:rPr>
          <w:rFonts w:cs="Times New Roman"/>
          <w:sz w:val="24"/>
          <w:szCs w:val="24"/>
        </w:rPr>
        <w:t xml:space="preserve">максимального доходу через передачу в оренду </w:t>
      </w:r>
      <w:r w:rsidR="00A20E05">
        <w:rPr>
          <w:sz w:val="24"/>
          <w:szCs w:val="24"/>
        </w:rPr>
        <w:t>місць для розміщення сезонних об’єктів сфери торгівлі та розваг на території Тернопільської міської територіальної громади, виконавчий комітет міської ради</w:t>
      </w:r>
    </w:p>
    <w:p w:rsidR="00A20E05" w:rsidRDefault="00A20E05" w:rsidP="00A20E05">
      <w:pPr>
        <w:rPr>
          <w:sz w:val="24"/>
          <w:szCs w:val="24"/>
        </w:rPr>
      </w:pPr>
      <w:r>
        <w:rPr>
          <w:sz w:val="24"/>
          <w:szCs w:val="24"/>
        </w:rPr>
        <w:t>ВИРІШИВ:</w:t>
      </w:r>
    </w:p>
    <w:p w:rsidR="0085048C" w:rsidRDefault="00A20E05" w:rsidP="00A20E05">
      <w:pPr>
        <w:rPr>
          <w:sz w:val="24"/>
          <w:szCs w:val="24"/>
        </w:rPr>
      </w:pPr>
      <w:r>
        <w:rPr>
          <w:sz w:val="24"/>
          <w:szCs w:val="24"/>
        </w:rPr>
        <w:t>1. Затвердити</w:t>
      </w:r>
      <w:r w:rsidR="0085048C">
        <w:rPr>
          <w:sz w:val="24"/>
          <w:szCs w:val="24"/>
        </w:rPr>
        <w:t>:</w:t>
      </w:r>
    </w:p>
    <w:p w:rsidR="00A20E05" w:rsidRDefault="0085048C" w:rsidP="00A20E05">
      <w:pPr>
        <w:rPr>
          <w:sz w:val="24"/>
          <w:szCs w:val="24"/>
        </w:rPr>
      </w:pPr>
      <w:r>
        <w:rPr>
          <w:sz w:val="24"/>
          <w:szCs w:val="24"/>
        </w:rPr>
        <w:t>1.1.</w:t>
      </w:r>
      <w:r w:rsidR="00CC4C79">
        <w:rPr>
          <w:sz w:val="24"/>
          <w:szCs w:val="24"/>
        </w:rPr>
        <w:t xml:space="preserve"> </w:t>
      </w:r>
      <w:r w:rsidR="006C46DF">
        <w:rPr>
          <w:sz w:val="24"/>
          <w:szCs w:val="24"/>
        </w:rPr>
        <w:t>П</w:t>
      </w:r>
      <w:r w:rsidR="00A20E05">
        <w:rPr>
          <w:sz w:val="24"/>
          <w:szCs w:val="24"/>
        </w:rPr>
        <w:t>оложення про підготовку, організацію, проведення аукціону щодо продажу права оренди визначених місць для розміщення сезонних об’єктів сфери торгівлі та розваг на території Тернопільської міської територіальної громади, згідно з додатком</w:t>
      </w:r>
      <w:r w:rsidR="00F825C3">
        <w:rPr>
          <w:sz w:val="24"/>
          <w:szCs w:val="24"/>
        </w:rPr>
        <w:t xml:space="preserve"> 1 </w:t>
      </w:r>
      <w:r w:rsidR="006C46DF">
        <w:rPr>
          <w:sz w:val="24"/>
          <w:szCs w:val="24"/>
        </w:rPr>
        <w:t xml:space="preserve"> (додається);</w:t>
      </w:r>
    </w:p>
    <w:p w:rsidR="0085048C" w:rsidRDefault="0085048C" w:rsidP="00A20E05">
      <w:pPr>
        <w:rPr>
          <w:sz w:val="24"/>
          <w:szCs w:val="24"/>
        </w:rPr>
      </w:pPr>
      <w:r>
        <w:rPr>
          <w:sz w:val="24"/>
          <w:szCs w:val="24"/>
        </w:rPr>
        <w:t>1.2. склад аукціонної комісії, згідно з додатком 2 (додається);</w:t>
      </w:r>
    </w:p>
    <w:p w:rsidR="0085048C" w:rsidRDefault="0085048C" w:rsidP="00A20E05">
      <w:pPr>
        <w:rPr>
          <w:sz w:val="24"/>
          <w:szCs w:val="24"/>
        </w:rPr>
      </w:pPr>
      <w:r>
        <w:rPr>
          <w:sz w:val="24"/>
          <w:szCs w:val="24"/>
        </w:rPr>
        <w:t xml:space="preserve">1.3. </w:t>
      </w:r>
      <w:r w:rsidR="001712E9">
        <w:rPr>
          <w:sz w:val="24"/>
          <w:szCs w:val="24"/>
        </w:rPr>
        <w:t>П</w:t>
      </w:r>
      <w:r>
        <w:rPr>
          <w:sz w:val="24"/>
          <w:szCs w:val="24"/>
        </w:rPr>
        <w:t xml:space="preserve">оложення про аукціонну комісію, </w:t>
      </w:r>
      <w:r w:rsidR="001712E9">
        <w:rPr>
          <w:sz w:val="24"/>
          <w:szCs w:val="24"/>
        </w:rPr>
        <w:t>згідно з додатком 3 (додається);</w:t>
      </w:r>
    </w:p>
    <w:p w:rsidR="001712E9" w:rsidRDefault="001712E9" w:rsidP="00A20E05">
      <w:pPr>
        <w:rPr>
          <w:rFonts w:cs="Times New Roman"/>
          <w:sz w:val="24"/>
          <w:szCs w:val="24"/>
        </w:rPr>
      </w:pPr>
      <w:r>
        <w:rPr>
          <w:sz w:val="24"/>
          <w:szCs w:val="24"/>
        </w:rPr>
        <w:t xml:space="preserve">1.4. перелік місць для </w:t>
      </w:r>
      <w:r w:rsidRPr="00A87499">
        <w:rPr>
          <w:rFonts w:cs="Times New Roman"/>
          <w:sz w:val="24"/>
          <w:szCs w:val="24"/>
        </w:rPr>
        <w:t>розміщення сезонних об’єктів сфери торгівлі та розваг</w:t>
      </w:r>
      <w:r>
        <w:rPr>
          <w:rFonts w:cs="Times New Roman"/>
          <w:sz w:val="24"/>
          <w:szCs w:val="24"/>
        </w:rPr>
        <w:t xml:space="preserve"> на території Тернопільської міської територіальної громади</w:t>
      </w:r>
      <w:r w:rsidR="00CB1600">
        <w:rPr>
          <w:rFonts w:cs="Times New Roman"/>
          <w:sz w:val="24"/>
          <w:szCs w:val="24"/>
        </w:rPr>
        <w:t>, згідно з додатком 4 (додається)</w:t>
      </w:r>
      <w:r>
        <w:rPr>
          <w:rFonts w:cs="Times New Roman"/>
          <w:sz w:val="24"/>
          <w:szCs w:val="24"/>
        </w:rPr>
        <w:t>;</w:t>
      </w:r>
    </w:p>
    <w:p w:rsidR="001712E9" w:rsidRDefault="00CB1600" w:rsidP="00A20E05">
      <w:pPr>
        <w:rPr>
          <w:sz w:val="24"/>
          <w:szCs w:val="24"/>
        </w:rPr>
      </w:pPr>
      <w:r>
        <w:rPr>
          <w:rFonts w:cs="Times New Roman"/>
          <w:sz w:val="24"/>
          <w:szCs w:val="24"/>
        </w:rPr>
        <w:t>1.5. схеми</w:t>
      </w:r>
      <w:r w:rsidR="001712E9">
        <w:rPr>
          <w:rFonts w:cs="Times New Roman"/>
          <w:sz w:val="24"/>
          <w:szCs w:val="24"/>
        </w:rPr>
        <w:t xml:space="preserve"> місць для розміщення</w:t>
      </w:r>
      <w:r w:rsidR="001712E9" w:rsidRPr="00A87499">
        <w:rPr>
          <w:rFonts w:cs="Times New Roman"/>
          <w:sz w:val="24"/>
          <w:szCs w:val="24"/>
        </w:rPr>
        <w:t xml:space="preserve"> сезонних об’єктів сфери торгівлі та розваг</w:t>
      </w:r>
      <w:r w:rsidR="001712E9">
        <w:rPr>
          <w:rFonts w:cs="Times New Roman"/>
          <w:sz w:val="24"/>
          <w:szCs w:val="24"/>
        </w:rPr>
        <w:t xml:space="preserve"> на території Тернопільської міської територіальної громади</w:t>
      </w:r>
      <w:r>
        <w:rPr>
          <w:rFonts w:cs="Times New Roman"/>
          <w:sz w:val="24"/>
          <w:szCs w:val="24"/>
        </w:rPr>
        <w:t xml:space="preserve"> (додаються).</w:t>
      </w:r>
    </w:p>
    <w:p w:rsidR="009722C7" w:rsidRDefault="009722C7" w:rsidP="00A20E05">
      <w:pPr>
        <w:rPr>
          <w:sz w:val="24"/>
          <w:szCs w:val="24"/>
        </w:rPr>
      </w:pPr>
      <w:r>
        <w:rPr>
          <w:sz w:val="24"/>
          <w:szCs w:val="24"/>
        </w:rPr>
        <w:t>2. Відділу земельних ресурсі</w:t>
      </w:r>
      <w:r w:rsidR="00CC4C79">
        <w:rPr>
          <w:sz w:val="24"/>
          <w:szCs w:val="24"/>
        </w:rPr>
        <w:t xml:space="preserve">в </w:t>
      </w:r>
      <w:r w:rsidR="001712E9">
        <w:rPr>
          <w:sz w:val="24"/>
          <w:szCs w:val="24"/>
        </w:rPr>
        <w:t>в місячний термін від</w:t>
      </w:r>
      <w:r w:rsidR="00A321C4">
        <w:rPr>
          <w:sz w:val="24"/>
          <w:szCs w:val="24"/>
        </w:rPr>
        <w:t xml:space="preserve"> дати </w:t>
      </w:r>
      <w:r w:rsidR="001712E9">
        <w:rPr>
          <w:sz w:val="24"/>
          <w:szCs w:val="24"/>
        </w:rPr>
        <w:t>прийняття даного рішення</w:t>
      </w:r>
      <w:r>
        <w:rPr>
          <w:sz w:val="24"/>
          <w:szCs w:val="24"/>
        </w:rPr>
        <w:t xml:space="preserve"> надати в управління торгівлі, побуту та захисту прав споживачів </w:t>
      </w:r>
      <w:r w:rsidR="002D0617" w:rsidRPr="00DB1B2D">
        <w:rPr>
          <w:sz w:val="24"/>
          <w:szCs w:val="24"/>
        </w:rPr>
        <w:t>в паперовому</w:t>
      </w:r>
      <w:r w:rsidR="002D0617">
        <w:rPr>
          <w:sz w:val="24"/>
          <w:szCs w:val="24"/>
        </w:rPr>
        <w:t xml:space="preserve"> та електронному варіантах </w:t>
      </w:r>
      <w:r>
        <w:rPr>
          <w:sz w:val="24"/>
          <w:szCs w:val="24"/>
        </w:rPr>
        <w:t xml:space="preserve">договори про встановлення особистого строкового сервітуту для розміщення </w:t>
      </w:r>
      <w:r w:rsidR="00177873">
        <w:rPr>
          <w:sz w:val="24"/>
          <w:szCs w:val="24"/>
        </w:rPr>
        <w:t>тимчасової споруди на місця згідно схеми, затвердженої п.1.</w:t>
      </w:r>
      <w:r w:rsidR="002D0617">
        <w:rPr>
          <w:sz w:val="24"/>
          <w:szCs w:val="24"/>
        </w:rPr>
        <w:t>4</w:t>
      </w:r>
      <w:r w:rsidR="00177873">
        <w:rPr>
          <w:sz w:val="24"/>
          <w:szCs w:val="24"/>
        </w:rPr>
        <w:t xml:space="preserve">. даного рішення, із </w:t>
      </w:r>
      <w:r w:rsidR="002D0617">
        <w:rPr>
          <w:sz w:val="24"/>
          <w:szCs w:val="24"/>
        </w:rPr>
        <w:t>вказаними адресами та площами</w:t>
      </w:r>
      <w:r w:rsidR="00FC43F2">
        <w:rPr>
          <w:sz w:val="24"/>
          <w:szCs w:val="24"/>
        </w:rPr>
        <w:t xml:space="preserve"> м</w:t>
      </w:r>
      <w:r w:rsidR="002D0617">
        <w:rPr>
          <w:sz w:val="24"/>
          <w:szCs w:val="24"/>
        </w:rPr>
        <w:t>ісць, розрахунками за Договором.</w:t>
      </w:r>
    </w:p>
    <w:p w:rsidR="001712E9" w:rsidRPr="00FC43F2" w:rsidRDefault="002D0617" w:rsidP="00A20E05">
      <w:pPr>
        <w:rPr>
          <w:i/>
          <w:color w:val="FF0000"/>
          <w:sz w:val="24"/>
          <w:szCs w:val="24"/>
        </w:rPr>
      </w:pPr>
      <w:r>
        <w:rPr>
          <w:sz w:val="24"/>
          <w:szCs w:val="24"/>
        </w:rPr>
        <w:t>3</w:t>
      </w:r>
      <w:r w:rsidR="001712E9">
        <w:rPr>
          <w:sz w:val="24"/>
          <w:szCs w:val="24"/>
        </w:rPr>
        <w:t>. Дане рішення вступає в дію з 1 січня 2020 року.</w:t>
      </w:r>
    </w:p>
    <w:p w:rsidR="00F825C3" w:rsidRDefault="002D0617" w:rsidP="00A20E05">
      <w:pPr>
        <w:rPr>
          <w:sz w:val="24"/>
          <w:szCs w:val="24"/>
        </w:rPr>
      </w:pPr>
      <w:r>
        <w:rPr>
          <w:sz w:val="24"/>
          <w:szCs w:val="24"/>
        </w:rPr>
        <w:t>4</w:t>
      </w:r>
      <w:r w:rsidR="00F825C3">
        <w:rPr>
          <w:sz w:val="24"/>
          <w:szCs w:val="24"/>
        </w:rPr>
        <w:t xml:space="preserve">. Контроль за виконанням рішення покласти на заступника міського голови з питань діяльності виконавчих органів ради </w:t>
      </w:r>
      <w:proofErr w:type="spellStart"/>
      <w:r w:rsidR="00F825C3">
        <w:rPr>
          <w:sz w:val="24"/>
          <w:szCs w:val="24"/>
        </w:rPr>
        <w:t>В.Є.Дідича</w:t>
      </w:r>
      <w:proofErr w:type="spellEnd"/>
      <w:r w:rsidR="00F825C3">
        <w:rPr>
          <w:sz w:val="24"/>
          <w:szCs w:val="24"/>
        </w:rPr>
        <w:t>.</w:t>
      </w:r>
    </w:p>
    <w:p w:rsidR="00926FDE" w:rsidRDefault="00926FDE" w:rsidP="00A20E05">
      <w:pPr>
        <w:rPr>
          <w:sz w:val="24"/>
          <w:szCs w:val="24"/>
        </w:rPr>
      </w:pPr>
    </w:p>
    <w:p w:rsidR="00F825C3" w:rsidRDefault="00F825C3" w:rsidP="00A20E05">
      <w:pPr>
        <w:rPr>
          <w:sz w:val="24"/>
          <w:szCs w:val="24"/>
        </w:rPr>
      </w:pPr>
    </w:p>
    <w:p w:rsidR="00F825C3" w:rsidRDefault="00F825C3" w:rsidP="00A20E05">
      <w:pPr>
        <w:rPr>
          <w:sz w:val="24"/>
          <w:szCs w:val="24"/>
        </w:rPr>
      </w:pPr>
    </w:p>
    <w:p w:rsidR="00F825C3" w:rsidRDefault="00F825C3" w:rsidP="00A20E05">
      <w:pPr>
        <w:rPr>
          <w:sz w:val="24"/>
          <w:szCs w:val="24"/>
        </w:rPr>
      </w:pPr>
    </w:p>
    <w:p w:rsidR="00F825C3" w:rsidRDefault="00F825C3" w:rsidP="00A20E05">
      <w:pPr>
        <w:rPr>
          <w:sz w:val="24"/>
          <w:szCs w:val="24"/>
        </w:rPr>
      </w:pPr>
    </w:p>
    <w:p w:rsidR="00F825C3" w:rsidRDefault="00F825C3" w:rsidP="00A20E05">
      <w:pPr>
        <w:rPr>
          <w:sz w:val="24"/>
          <w:szCs w:val="24"/>
        </w:rPr>
      </w:pPr>
    </w:p>
    <w:p w:rsidR="00F825C3" w:rsidRDefault="00F825C3" w:rsidP="00A20E05">
      <w:pPr>
        <w:rPr>
          <w:sz w:val="24"/>
          <w:szCs w:val="24"/>
        </w:rPr>
      </w:pPr>
    </w:p>
    <w:p w:rsidR="00F825C3" w:rsidRDefault="00F825C3" w:rsidP="00A20E05">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r>
      <w:r>
        <w:rPr>
          <w:sz w:val="24"/>
          <w:szCs w:val="24"/>
        </w:rPr>
        <w:tab/>
        <w:t>Додаток 1</w:t>
      </w:r>
    </w:p>
    <w:p w:rsidR="00F825C3" w:rsidRDefault="00F825C3" w:rsidP="00A20E05">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до рішення виконавчого комітету</w:t>
      </w:r>
    </w:p>
    <w:p w:rsidR="00F825C3" w:rsidRDefault="00F825C3" w:rsidP="00A20E05">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від «___» ___________ 2019р. №___</w:t>
      </w:r>
    </w:p>
    <w:p w:rsidR="00F825C3" w:rsidRDefault="00F825C3" w:rsidP="00A20E05">
      <w:pPr>
        <w:rPr>
          <w:sz w:val="24"/>
          <w:szCs w:val="24"/>
        </w:rPr>
      </w:pPr>
    </w:p>
    <w:p w:rsidR="00F825C3" w:rsidRDefault="00F825C3" w:rsidP="00A20E05">
      <w:pPr>
        <w:rPr>
          <w:sz w:val="24"/>
          <w:szCs w:val="24"/>
        </w:rPr>
      </w:pPr>
    </w:p>
    <w:p w:rsidR="00F825C3" w:rsidRDefault="00F825C3" w:rsidP="00F825C3">
      <w:pPr>
        <w:jc w:val="center"/>
        <w:rPr>
          <w:sz w:val="24"/>
          <w:szCs w:val="24"/>
        </w:rPr>
      </w:pPr>
      <w:r>
        <w:rPr>
          <w:sz w:val="24"/>
          <w:szCs w:val="24"/>
        </w:rPr>
        <w:t>ПОЛОЖЕННЯ</w:t>
      </w:r>
    </w:p>
    <w:p w:rsidR="00F825C3" w:rsidRDefault="00F825C3" w:rsidP="00F825C3">
      <w:pPr>
        <w:jc w:val="center"/>
        <w:rPr>
          <w:sz w:val="24"/>
          <w:szCs w:val="24"/>
        </w:rPr>
      </w:pPr>
      <w:r>
        <w:rPr>
          <w:sz w:val="24"/>
          <w:szCs w:val="24"/>
        </w:rPr>
        <w:t>про підготовку, організацію, проведення аукціону щодо продажу права оренди визначених місць для розміщення сезонних об’єктів сфери торгівлі та розваг на території</w:t>
      </w:r>
    </w:p>
    <w:p w:rsidR="00F825C3" w:rsidRDefault="00F825C3" w:rsidP="00F825C3">
      <w:pPr>
        <w:jc w:val="center"/>
        <w:rPr>
          <w:sz w:val="24"/>
          <w:szCs w:val="24"/>
        </w:rPr>
      </w:pPr>
      <w:r>
        <w:rPr>
          <w:sz w:val="24"/>
          <w:szCs w:val="24"/>
        </w:rPr>
        <w:t>Тернопільської міської територіальної громади</w:t>
      </w:r>
    </w:p>
    <w:p w:rsidR="002308B1" w:rsidRDefault="002308B1" w:rsidP="00F825C3">
      <w:pPr>
        <w:jc w:val="center"/>
        <w:rPr>
          <w:sz w:val="24"/>
          <w:szCs w:val="24"/>
        </w:rPr>
      </w:pPr>
    </w:p>
    <w:p w:rsidR="00424185" w:rsidRDefault="00F825C3" w:rsidP="00424185">
      <w:pPr>
        <w:ind w:firstLine="708"/>
        <w:jc w:val="both"/>
        <w:rPr>
          <w:rFonts w:cs="Times New Roman"/>
          <w:sz w:val="24"/>
          <w:szCs w:val="24"/>
        </w:rPr>
      </w:pPr>
      <w:r>
        <w:rPr>
          <w:sz w:val="24"/>
          <w:szCs w:val="24"/>
        </w:rPr>
        <w:t>1.</w:t>
      </w:r>
      <w:r w:rsidR="00271293">
        <w:rPr>
          <w:sz w:val="24"/>
          <w:szCs w:val="24"/>
        </w:rPr>
        <w:t xml:space="preserve"> </w:t>
      </w:r>
      <w:r>
        <w:rPr>
          <w:sz w:val="24"/>
          <w:szCs w:val="24"/>
        </w:rPr>
        <w:t xml:space="preserve">Положення про підготовку, організацію, проведення аукціону щодо продажу права оренди визначених місць для розміщення сезонних </w:t>
      </w:r>
      <w:r w:rsidR="00424185">
        <w:rPr>
          <w:sz w:val="24"/>
          <w:szCs w:val="24"/>
        </w:rPr>
        <w:t>об’єктів</w:t>
      </w:r>
      <w:r>
        <w:rPr>
          <w:sz w:val="24"/>
          <w:szCs w:val="24"/>
        </w:rPr>
        <w:t xml:space="preserve"> сфери торгівлі та розваг на території Тернопільської міської </w:t>
      </w:r>
      <w:r w:rsidR="00424185">
        <w:rPr>
          <w:sz w:val="24"/>
          <w:szCs w:val="24"/>
        </w:rPr>
        <w:t xml:space="preserve">територіальної громади (надалі – Положення) визначає </w:t>
      </w:r>
      <w:r w:rsidR="00424185" w:rsidRPr="00424185">
        <w:rPr>
          <w:rFonts w:cs="Times New Roman"/>
          <w:sz w:val="24"/>
          <w:szCs w:val="24"/>
        </w:rPr>
        <w:t>порядок підготовки док</w:t>
      </w:r>
      <w:r w:rsidR="00424185">
        <w:rPr>
          <w:rFonts w:cs="Times New Roman"/>
          <w:sz w:val="24"/>
          <w:szCs w:val="24"/>
        </w:rPr>
        <w:t xml:space="preserve">ументів та процедуру </w:t>
      </w:r>
      <w:r w:rsidR="0087777D">
        <w:rPr>
          <w:rFonts w:cs="Times New Roman"/>
          <w:sz w:val="24"/>
          <w:szCs w:val="24"/>
        </w:rPr>
        <w:t xml:space="preserve">проведення </w:t>
      </w:r>
      <w:r w:rsidR="00424185">
        <w:rPr>
          <w:rFonts w:cs="Times New Roman"/>
          <w:sz w:val="24"/>
          <w:szCs w:val="24"/>
        </w:rPr>
        <w:t>аукціону щодо</w:t>
      </w:r>
      <w:r w:rsidR="00424185" w:rsidRPr="00424185">
        <w:rPr>
          <w:rFonts w:cs="Times New Roman"/>
          <w:sz w:val="24"/>
          <w:szCs w:val="24"/>
        </w:rPr>
        <w:t xml:space="preserve"> </w:t>
      </w:r>
      <w:r w:rsidR="0087777D">
        <w:rPr>
          <w:rFonts w:cs="Times New Roman"/>
          <w:sz w:val="24"/>
          <w:szCs w:val="24"/>
        </w:rPr>
        <w:t xml:space="preserve">продажу права </w:t>
      </w:r>
      <w:r w:rsidR="00424185" w:rsidRPr="00424185">
        <w:rPr>
          <w:rFonts w:cs="Times New Roman"/>
          <w:sz w:val="24"/>
          <w:szCs w:val="24"/>
        </w:rPr>
        <w:t>оре</w:t>
      </w:r>
      <w:r w:rsidR="00424185">
        <w:rPr>
          <w:rFonts w:cs="Times New Roman"/>
          <w:sz w:val="24"/>
          <w:szCs w:val="24"/>
        </w:rPr>
        <w:t>нди</w:t>
      </w:r>
      <w:r w:rsidR="00424185" w:rsidRPr="00424185">
        <w:rPr>
          <w:rFonts w:cs="Times New Roman"/>
          <w:sz w:val="24"/>
          <w:szCs w:val="24"/>
        </w:rPr>
        <w:t xml:space="preserve"> </w:t>
      </w:r>
      <w:r w:rsidR="00424185">
        <w:rPr>
          <w:sz w:val="24"/>
          <w:szCs w:val="24"/>
        </w:rPr>
        <w:t>визначених місць для розміщення сезонних об’єктів сфери торгівлі та розваг</w:t>
      </w:r>
      <w:r w:rsidR="003C309C">
        <w:rPr>
          <w:sz w:val="24"/>
          <w:szCs w:val="24"/>
        </w:rPr>
        <w:t xml:space="preserve"> з використанням електронної торгової системи (ЕТС) </w:t>
      </w:r>
      <w:proofErr w:type="spellStart"/>
      <w:r w:rsidR="003C309C">
        <w:rPr>
          <w:sz w:val="24"/>
          <w:szCs w:val="24"/>
          <w:lang w:val="en-US"/>
        </w:rPr>
        <w:t>Prozorro</w:t>
      </w:r>
      <w:proofErr w:type="spellEnd"/>
      <w:r w:rsidR="003C309C" w:rsidRPr="003C309C">
        <w:rPr>
          <w:sz w:val="24"/>
          <w:szCs w:val="24"/>
        </w:rPr>
        <w:t>.</w:t>
      </w:r>
      <w:r w:rsidR="003C309C">
        <w:rPr>
          <w:sz w:val="24"/>
          <w:szCs w:val="24"/>
        </w:rPr>
        <w:t>Продажі</w:t>
      </w:r>
      <w:r w:rsidR="00424185" w:rsidRPr="00424185">
        <w:rPr>
          <w:rFonts w:cs="Times New Roman"/>
          <w:sz w:val="24"/>
          <w:szCs w:val="24"/>
        </w:rPr>
        <w:t xml:space="preserve">, </w:t>
      </w:r>
      <w:r w:rsidR="003C309C">
        <w:rPr>
          <w:rFonts w:cs="Times New Roman"/>
          <w:sz w:val="24"/>
          <w:szCs w:val="24"/>
        </w:rPr>
        <w:t>визначення переможця за результатами електронного аукціону.</w:t>
      </w:r>
    </w:p>
    <w:p w:rsidR="00A87499" w:rsidRPr="003B6F64" w:rsidRDefault="00271293" w:rsidP="003B6F64">
      <w:pPr>
        <w:ind w:firstLine="708"/>
        <w:jc w:val="both"/>
        <w:rPr>
          <w:sz w:val="24"/>
          <w:szCs w:val="24"/>
        </w:rPr>
      </w:pPr>
      <w:r>
        <w:rPr>
          <w:rFonts w:cs="Times New Roman"/>
          <w:sz w:val="24"/>
          <w:szCs w:val="24"/>
        </w:rPr>
        <w:t xml:space="preserve">2. </w:t>
      </w:r>
      <w:r w:rsidR="00A87499" w:rsidRPr="00420205">
        <w:rPr>
          <w:rFonts w:cs="Times New Roman"/>
          <w:sz w:val="24"/>
          <w:szCs w:val="24"/>
        </w:rPr>
        <w:t xml:space="preserve"> Дія цього Положення поширюється на всіх суб’єктів господарювання (юридичних осіб, фізичних осіб-підприємців), які мають намір розмістити </w:t>
      </w:r>
      <w:r w:rsidR="00A87499" w:rsidRPr="00420205">
        <w:rPr>
          <w:sz w:val="24"/>
          <w:szCs w:val="24"/>
        </w:rPr>
        <w:t>сезонні об’єкти сфери торгівлі та розваг на території Тернопільської міської територіальної громади.</w:t>
      </w:r>
    </w:p>
    <w:p w:rsidR="00A87499" w:rsidRDefault="00271293" w:rsidP="00A87499">
      <w:pPr>
        <w:jc w:val="both"/>
        <w:rPr>
          <w:sz w:val="24"/>
          <w:szCs w:val="24"/>
        </w:rPr>
      </w:pPr>
      <w:r>
        <w:rPr>
          <w:sz w:val="24"/>
          <w:szCs w:val="24"/>
        </w:rPr>
        <w:tab/>
      </w:r>
      <w:r w:rsidR="003B6F64">
        <w:rPr>
          <w:sz w:val="24"/>
          <w:szCs w:val="24"/>
        </w:rPr>
        <w:t>3</w:t>
      </w:r>
      <w:r w:rsidR="00A87499">
        <w:rPr>
          <w:sz w:val="24"/>
          <w:szCs w:val="24"/>
        </w:rPr>
        <w:t xml:space="preserve">. </w:t>
      </w:r>
      <w:r w:rsidR="00A87499" w:rsidRPr="00A87499">
        <w:rPr>
          <w:sz w:val="24"/>
          <w:szCs w:val="24"/>
        </w:rPr>
        <w:t xml:space="preserve">Від імені </w:t>
      </w:r>
      <w:r w:rsidR="003B6F64" w:rsidRPr="00420205">
        <w:rPr>
          <w:sz w:val="24"/>
          <w:szCs w:val="24"/>
        </w:rPr>
        <w:t>Тернопільської міської територіальної громади</w:t>
      </w:r>
      <w:r w:rsidR="00A87499" w:rsidRPr="00A87499">
        <w:rPr>
          <w:sz w:val="24"/>
          <w:szCs w:val="24"/>
        </w:rPr>
        <w:t xml:space="preserve"> повноваження орендодавця </w:t>
      </w:r>
      <w:r w:rsidR="00A87499">
        <w:rPr>
          <w:sz w:val="24"/>
          <w:szCs w:val="24"/>
        </w:rPr>
        <w:t>визначених місць для розміщення сезонних об’єктів сфери торгівлі та розваг</w:t>
      </w:r>
      <w:r w:rsidR="00A87499" w:rsidRPr="00A87499">
        <w:rPr>
          <w:sz w:val="24"/>
          <w:szCs w:val="24"/>
        </w:rPr>
        <w:t xml:space="preserve"> здійснює виконавчий комітет міської ради.</w:t>
      </w:r>
    </w:p>
    <w:p w:rsidR="00A87499" w:rsidRPr="00424185" w:rsidRDefault="003B6F64" w:rsidP="00A87499">
      <w:pPr>
        <w:ind w:firstLine="708"/>
        <w:jc w:val="both"/>
        <w:rPr>
          <w:rFonts w:cs="Times New Roman"/>
          <w:sz w:val="24"/>
          <w:szCs w:val="24"/>
        </w:rPr>
      </w:pPr>
      <w:r>
        <w:rPr>
          <w:rFonts w:cs="Times New Roman"/>
          <w:sz w:val="24"/>
          <w:szCs w:val="24"/>
        </w:rPr>
        <w:t>4</w:t>
      </w:r>
      <w:r w:rsidR="00A87499" w:rsidRPr="00424185">
        <w:rPr>
          <w:rFonts w:cs="Times New Roman"/>
          <w:sz w:val="24"/>
          <w:szCs w:val="24"/>
        </w:rPr>
        <w:t>. Подані у Положенні терміни вживаються у значенні:</w:t>
      </w:r>
    </w:p>
    <w:p w:rsidR="00A87499" w:rsidRDefault="00A87499" w:rsidP="00A87499">
      <w:pPr>
        <w:ind w:firstLine="708"/>
        <w:jc w:val="both"/>
        <w:rPr>
          <w:rFonts w:cs="Times New Roman"/>
          <w:sz w:val="24"/>
          <w:szCs w:val="24"/>
        </w:rPr>
      </w:pPr>
      <w:r w:rsidRPr="00F304A4">
        <w:rPr>
          <w:rFonts w:cs="Times New Roman"/>
          <w:b/>
          <w:sz w:val="24"/>
          <w:szCs w:val="24"/>
        </w:rPr>
        <w:t xml:space="preserve">архітектурний тип ТС (надалі – </w:t>
      </w:r>
      <w:proofErr w:type="spellStart"/>
      <w:r w:rsidRPr="00F304A4">
        <w:rPr>
          <w:rFonts w:cs="Times New Roman"/>
          <w:b/>
          <w:sz w:val="24"/>
          <w:szCs w:val="24"/>
        </w:rPr>
        <w:t>архітип</w:t>
      </w:r>
      <w:proofErr w:type="spellEnd"/>
      <w:r w:rsidRPr="00F304A4">
        <w:rPr>
          <w:rFonts w:cs="Times New Roman"/>
          <w:b/>
          <w:sz w:val="24"/>
          <w:szCs w:val="24"/>
        </w:rPr>
        <w:t xml:space="preserve">) </w:t>
      </w:r>
      <w:r w:rsidRPr="00F304A4">
        <w:rPr>
          <w:rFonts w:cs="Times New Roman"/>
          <w:sz w:val="24"/>
          <w:szCs w:val="24"/>
        </w:rPr>
        <w:t xml:space="preserve">– зовнішній архітектурний вигляд сезонного об’єкта сфери торгівлі та розваг із розміщенням інформації про її власника (користувача), назви продукції та/або послуг, які надаються; </w:t>
      </w:r>
    </w:p>
    <w:p w:rsidR="00A87499" w:rsidRDefault="00A87499" w:rsidP="00A87499">
      <w:pPr>
        <w:ind w:firstLine="708"/>
        <w:jc w:val="both"/>
        <w:rPr>
          <w:rFonts w:cs="Times New Roman"/>
          <w:sz w:val="24"/>
          <w:szCs w:val="24"/>
        </w:rPr>
      </w:pPr>
      <w:r>
        <w:rPr>
          <w:rFonts w:cs="Times New Roman"/>
          <w:b/>
          <w:sz w:val="24"/>
          <w:szCs w:val="24"/>
        </w:rPr>
        <w:t>сезонний об’єкт</w:t>
      </w:r>
      <w:r w:rsidRPr="00F304A4">
        <w:rPr>
          <w:rFonts w:cs="Times New Roman"/>
          <w:b/>
          <w:sz w:val="24"/>
          <w:szCs w:val="24"/>
        </w:rPr>
        <w:t xml:space="preserve"> сфери торгівлі та розваг</w:t>
      </w:r>
      <w:r>
        <w:rPr>
          <w:rFonts w:cs="Times New Roman"/>
          <w:sz w:val="24"/>
          <w:szCs w:val="24"/>
        </w:rPr>
        <w:t xml:space="preserve"> – торговий майданчик, пересувна тимчасова споруда, атракціон;</w:t>
      </w:r>
    </w:p>
    <w:p w:rsidR="00A87499" w:rsidRDefault="00A87499" w:rsidP="00A87499">
      <w:pPr>
        <w:ind w:firstLine="708"/>
        <w:jc w:val="both"/>
        <w:rPr>
          <w:rFonts w:cs="Times New Roman"/>
          <w:sz w:val="24"/>
          <w:szCs w:val="24"/>
        </w:rPr>
      </w:pPr>
      <w:r w:rsidRPr="00780661">
        <w:rPr>
          <w:rFonts w:cs="Times New Roman"/>
          <w:b/>
          <w:sz w:val="24"/>
          <w:szCs w:val="24"/>
        </w:rPr>
        <w:t>торговий майданчик</w:t>
      </w:r>
      <w:r>
        <w:rPr>
          <w:rFonts w:cs="Times New Roman"/>
          <w:sz w:val="24"/>
          <w:szCs w:val="24"/>
        </w:rPr>
        <w:t xml:space="preserve"> – тимчасовий, збірно-розбірний пункт громадського харчування, який виготовляється з полегшених конструкцій, встановлюється без влаштування фундаментів;</w:t>
      </w:r>
    </w:p>
    <w:p w:rsidR="00A87499" w:rsidRDefault="00A87499" w:rsidP="00A87499">
      <w:pPr>
        <w:ind w:firstLine="708"/>
        <w:jc w:val="both"/>
        <w:rPr>
          <w:rFonts w:cs="Times New Roman"/>
          <w:sz w:val="24"/>
          <w:szCs w:val="24"/>
        </w:rPr>
      </w:pPr>
      <w:r>
        <w:rPr>
          <w:rFonts w:cs="Times New Roman"/>
          <w:b/>
          <w:sz w:val="24"/>
          <w:szCs w:val="24"/>
        </w:rPr>
        <w:t>пересувна тимчасова споруда</w:t>
      </w:r>
      <w:r w:rsidR="00153945">
        <w:rPr>
          <w:rFonts w:cs="Times New Roman"/>
          <w:sz w:val="24"/>
          <w:szCs w:val="24"/>
        </w:rPr>
        <w:t xml:space="preserve"> – споруда, яка</w:t>
      </w:r>
      <w:r>
        <w:rPr>
          <w:rFonts w:cs="Times New Roman"/>
          <w:sz w:val="24"/>
          <w:szCs w:val="24"/>
        </w:rPr>
        <w:t xml:space="preserve"> не має закритого приміщення для тимчасового перебування людей, торговельне обладнання, низькотемпературний прилавок, лотки, палатка, ємність, торговельний автомат, </w:t>
      </w:r>
      <w:proofErr w:type="spellStart"/>
      <w:r>
        <w:rPr>
          <w:rFonts w:cs="Times New Roman"/>
          <w:sz w:val="24"/>
          <w:szCs w:val="24"/>
        </w:rPr>
        <w:t>автокафе</w:t>
      </w:r>
      <w:proofErr w:type="spellEnd"/>
      <w:r>
        <w:rPr>
          <w:rFonts w:cs="Times New Roman"/>
          <w:sz w:val="24"/>
          <w:szCs w:val="24"/>
        </w:rPr>
        <w:t xml:space="preserve"> та інші приладдя для сезонної роздрібної торгівлі;</w:t>
      </w:r>
    </w:p>
    <w:p w:rsidR="00A87499" w:rsidRPr="00F304A4" w:rsidRDefault="00A87499" w:rsidP="00A87499">
      <w:pPr>
        <w:ind w:firstLine="708"/>
        <w:jc w:val="both"/>
        <w:rPr>
          <w:rFonts w:cs="Times New Roman"/>
          <w:sz w:val="24"/>
          <w:szCs w:val="24"/>
        </w:rPr>
      </w:pPr>
      <w:r w:rsidRPr="006D3291">
        <w:rPr>
          <w:rFonts w:cs="Times New Roman"/>
          <w:b/>
          <w:sz w:val="24"/>
          <w:szCs w:val="24"/>
        </w:rPr>
        <w:t>атракціон</w:t>
      </w:r>
      <w:r>
        <w:rPr>
          <w:rFonts w:cs="Times New Roman"/>
          <w:sz w:val="24"/>
          <w:szCs w:val="24"/>
        </w:rPr>
        <w:t xml:space="preserve"> – пристрій або комбінація пристроїв, які пересувають або спрямовують відвідувача (відвідувачів) заданою траєкторією або в певній зоні з метою розваги, або інші пристрої, використовувані в місцях дозвілля населення для розваги й активного відпочинку: катальні механізовані та немеханізовані, у тому числі каруселі, гойдалки, качалки, катальні гори, </w:t>
      </w:r>
      <w:proofErr w:type="spellStart"/>
      <w:r>
        <w:rPr>
          <w:rFonts w:cs="Times New Roman"/>
          <w:sz w:val="24"/>
          <w:szCs w:val="24"/>
        </w:rPr>
        <w:t>гірки</w:t>
      </w:r>
      <w:proofErr w:type="spellEnd"/>
      <w:r>
        <w:rPr>
          <w:rFonts w:cs="Times New Roman"/>
          <w:sz w:val="24"/>
          <w:szCs w:val="24"/>
        </w:rPr>
        <w:t xml:space="preserve">, колеса огляду вежі, дороги, автодроми, катапульти тощо; атракціони з еластичними елементами (катапульти, стрибки з висоти на еластичному тросі тощо); водні, у тому числі </w:t>
      </w:r>
      <w:proofErr w:type="spellStart"/>
      <w:r>
        <w:rPr>
          <w:rFonts w:cs="Times New Roman"/>
          <w:sz w:val="24"/>
          <w:szCs w:val="24"/>
        </w:rPr>
        <w:t>гірки</w:t>
      </w:r>
      <w:proofErr w:type="spellEnd"/>
      <w:r>
        <w:rPr>
          <w:rFonts w:cs="Times New Roman"/>
          <w:sz w:val="24"/>
          <w:szCs w:val="24"/>
        </w:rPr>
        <w:t xml:space="preserve">, спуски тощо; спортивні, у тому числі силові, тренажери, тири, батути тощо; обладнання дитячих ігрових майданчиків, у тому числі каруселі, гойдалки, качалки, </w:t>
      </w:r>
      <w:proofErr w:type="spellStart"/>
      <w:r>
        <w:rPr>
          <w:rFonts w:cs="Times New Roman"/>
          <w:sz w:val="24"/>
          <w:szCs w:val="24"/>
        </w:rPr>
        <w:t>гірки</w:t>
      </w:r>
      <w:proofErr w:type="spellEnd"/>
      <w:r>
        <w:rPr>
          <w:rFonts w:cs="Times New Roman"/>
          <w:sz w:val="24"/>
          <w:szCs w:val="24"/>
        </w:rPr>
        <w:t xml:space="preserve"> тощо; видові та ігрові атракціони; надувні аукціони, у тому числі водні; атракціони, у яких використовуються тварини; лабіринти, кімнати сміху; ковзанки, майдани (споруди) з льодовим, сніжним покриттям;</w:t>
      </w:r>
    </w:p>
    <w:p w:rsidR="00A87499" w:rsidRDefault="00A87499" w:rsidP="00A87499">
      <w:pPr>
        <w:ind w:firstLine="708"/>
        <w:jc w:val="both"/>
        <w:rPr>
          <w:rFonts w:cs="Times New Roman"/>
          <w:sz w:val="24"/>
          <w:szCs w:val="24"/>
        </w:rPr>
      </w:pPr>
      <w:r>
        <w:rPr>
          <w:rFonts w:cs="Times New Roman"/>
          <w:b/>
          <w:sz w:val="24"/>
          <w:szCs w:val="24"/>
        </w:rPr>
        <w:t>місця для розміщення сезонних об’єктів сфери торгівлі та розваг</w:t>
      </w:r>
      <w:r w:rsidR="006A5305">
        <w:rPr>
          <w:rFonts w:cs="Times New Roman"/>
          <w:b/>
          <w:sz w:val="24"/>
          <w:szCs w:val="24"/>
        </w:rPr>
        <w:t xml:space="preserve"> на території Тернопільської міської територіальної громади</w:t>
      </w:r>
      <w:r w:rsidRPr="00424185">
        <w:rPr>
          <w:rFonts w:cs="Times New Roman"/>
          <w:sz w:val="24"/>
          <w:szCs w:val="24"/>
        </w:rPr>
        <w:t xml:space="preserve"> – визначені місця для винесення на аукціон, які не перебувають у приватній власності або користуванні третіх осіб, вільні від забудови та на які н</w:t>
      </w:r>
      <w:r w:rsidR="003B6F64">
        <w:rPr>
          <w:rFonts w:cs="Times New Roman"/>
          <w:sz w:val="24"/>
          <w:szCs w:val="24"/>
        </w:rPr>
        <w:t>е поширюються права третіх осіб.</w:t>
      </w:r>
    </w:p>
    <w:p w:rsidR="003C309C" w:rsidRPr="003C309C" w:rsidRDefault="00271293" w:rsidP="003C309C">
      <w:pPr>
        <w:jc w:val="both"/>
        <w:rPr>
          <w:rFonts w:eastAsia="Times New Roman"/>
          <w:color w:val="1155CC"/>
          <w:sz w:val="24"/>
          <w:szCs w:val="24"/>
          <w:u w:val="single"/>
        </w:rPr>
      </w:pPr>
      <w:r>
        <w:rPr>
          <w:rFonts w:cs="Times New Roman"/>
          <w:sz w:val="24"/>
          <w:szCs w:val="24"/>
        </w:rPr>
        <w:lastRenderedPageBreak/>
        <w:tab/>
      </w:r>
      <w:r w:rsidR="003B6F64">
        <w:rPr>
          <w:rFonts w:cs="Times New Roman"/>
          <w:sz w:val="24"/>
          <w:szCs w:val="24"/>
        </w:rPr>
        <w:t>5</w:t>
      </w:r>
      <w:r w:rsidR="003C309C">
        <w:rPr>
          <w:rFonts w:cs="Times New Roman"/>
          <w:sz w:val="24"/>
          <w:szCs w:val="24"/>
        </w:rPr>
        <w:t xml:space="preserve">. </w:t>
      </w:r>
      <w:r w:rsidR="003C309C" w:rsidRPr="003C309C">
        <w:rPr>
          <w:sz w:val="24"/>
          <w:szCs w:val="24"/>
        </w:rPr>
        <w:t>Порядок фун</w:t>
      </w:r>
      <w:r w:rsidR="0085048C">
        <w:rPr>
          <w:sz w:val="24"/>
          <w:szCs w:val="24"/>
        </w:rPr>
        <w:t>к</w:t>
      </w:r>
      <w:r w:rsidR="003C309C" w:rsidRPr="003C309C">
        <w:rPr>
          <w:sz w:val="24"/>
          <w:szCs w:val="24"/>
        </w:rPr>
        <w:t xml:space="preserve">ціонування електронної торгової системи (ЕТС) для підготовки та проведення електронного аукціону визначається регламентом роботи електронної торгової системи </w:t>
      </w:r>
      <w:proofErr w:type="spellStart"/>
      <w:r w:rsidR="003C309C" w:rsidRPr="003C309C">
        <w:rPr>
          <w:color w:val="000000"/>
          <w:sz w:val="24"/>
          <w:szCs w:val="24"/>
          <w:lang w:eastAsia="uk-UA"/>
        </w:rPr>
        <w:t>Prozorro.Продажі</w:t>
      </w:r>
      <w:proofErr w:type="spellEnd"/>
      <w:r w:rsidR="003C309C" w:rsidRPr="003C309C">
        <w:rPr>
          <w:sz w:val="24"/>
          <w:szCs w:val="24"/>
        </w:rPr>
        <w:t xml:space="preserve">, що розміщений на веб-сайті </w:t>
      </w:r>
      <w:hyperlink r:id="rId5">
        <w:r w:rsidR="003C309C" w:rsidRPr="003C309C">
          <w:rPr>
            <w:rFonts w:eastAsia="Times New Roman"/>
            <w:color w:val="1155CC"/>
            <w:sz w:val="24"/>
            <w:szCs w:val="24"/>
            <w:u w:val="single"/>
          </w:rPr>
          <w:t>https://prozorro.sale/</w:t>
        </w:r>
      </w:hyperlink>
    </w:p>
    <w:p w:rsidR="003C309C" w:rsidRPr="003C309C" w:rsidRDefault="00271293" w:rsidP="003C309C">
      <w:pPr>
        <w:jc w:val="both"/>
        <w:rPr>
          <w:sz w:val="24"/>
          <w:szCs w:val="24"/>
          <w:u w:val="single"/>
        </w:rPr>
      </w:pPr>
      <w:r>
        <w:rPr>
          <w:rFonts w:eastAsia="Times New Roman"/>
          <w:sz w:val="24"/>
          <w:szCs w:val="24"/>
          <w:highlight w:val="white"/>
        </w:rPr>
        <w:tab/>
      </w:r>
      <w:r w:rsidR="003B6F64">
        <w:rPr>
          <w:rFonts w:eastAsia="Times New Roman"/>
          <w:sz w:val="24"/>
          <w:szCs w:val="24"/>
          <w:highlight w:val="white"/>
        </w:rPr>
        <w:t>6</w:t>
      </w:r>
      <w:r w:rsidR="003C309C" w:rsidRPr="003C309C">
        <w:rPr>
          <w:rFonts w:eastAsia="Times New Roman"/>
          <w:sz w:val="24"/>
          <w:szCs w:val="24"/>
          <w:highlight w:val="white"/>
        </w:rPr>
        <w:t>. Регламент ЕТС регулює правові відносини, що виникають, чи можуть виникнути між адміністратором, організатором, операторами, користувачами та учасниками в процесі проведення електронних аукціонів в ЕТС</w:t>
      </w:r>
      <w:r w:rsidR="003C309C" w:rsidRPr="003C309C">
        <w:rPr>
          <w:rFonts w:eastAsia="Times New Roman"/>
          <w:sz w:val="24"/>
          <w:szCs w:val="24"/>
        </w:rPr>
        <w:t>.</w:t>
      </w:r>
    </w:p>
    <w:p w:rsidR="003C309C" w:rsidRPr="003C309C" w:rsidRDefault="00271293" w:rsidP="003C309C">
      <w:pPr>
        <w:ind w:right="-1"/>
        <w:jc w:val="both"/>
        <w:rPr>
          <w:color w:val="000000"/>
          <w:sz w:val="24"/>
          <w:szCs w:val="24"/>
          <w:lang w:eastAsia="uk-UA"/>
        </w:rPr>
      </w:pPr>
      <w:r>
        <w:rPr>
          <w:color w:val="000000"/>
          <w:sz w:val="24"/>
          <w:szCs w:val="24"/>
          <w:lang w:eastAsia="uk-UA"/>
        </w:rPr>
        <w:tab/>
      </w:r>
      <w:r w:rsidR="003B6F64">
        <w:rPr>
          <w:color w:val="000000"/>
          <w:sz w:val="24"/>
          <w:szCs w:val="24"/>
          <w:lang w:eastAsia="uk-UA"/>
        </w:rPr>
        <w:t>7</w:t>
      </w:r>
      <w:r w:rsidR="003C309C">
        <w:rPr>
          <w:color w:val="000000"/>
          <w:sz w:val="24"/>
          <w:szCs w:val="24"/>
          <w:lang w:eastAsia="uk-UA"/>
        </w:rPr>
        <w:t>.</w:t>
      </w:r>
      <w:r w:rsidR="003C309C" w:rsidRPr="003C309C">
        <w:rPr>
          <w:color w:val="000000"/>
          <w:sz w:val="24"/>
          <w:szCs w:val="24"/>
          <w:lang w:eastAsia="uk-UA"/>
        </w:rPr>
        <w:t xml:space="preserve"> В Регламенті </w:t>
      </w:r>
      <w:r w:rsidR="003C309C" w:rsidRPr="003C309C">
        <w:rPr>
          <w:sz w:val="24"/>
          <w:szCs w:val="24"/>
        </w:rPr>
        <w:t>електронної торгової системи (ЕТС)</w:t>
      </w:r>
      <w:r w:rsidR="003C309C" w:rsidRPr="003C309C">
        <w:rPr>
          <w:color w:val="000000"/>
          <w:sz w:val="24"/>
          <w:szCs w:val="24"/>
          <w:lang w:eastAsia="uk-UA"/>
        </w:rPr>
        <w:t xml:space="preserve"> терміни і поняття вживаються в таких значеннях:</w:t>
      </w:r>
    </w:p>
    <w:p w:rsidR="003C309C" w:rsidRPr="003C309C" w:rsidRDefault="003C309C" w:rsidP="003C309C">
      <w:pPr>
        <w:jc w:val="both"/>
        <w:rPr>
          <w:rFonts w:eastAsia="Times New Roman"/>
          <w:sz w:val="24"/>
          <w:szCs w:val="24"/>
          <w:highlight w:val="white"/>
        </w:rPr>
      </w:pPr>
      <w:r>
        <w:rPr>
          <w:rFonts w:eastAsia="Times New Roman"/>
          <w:b/>
          <w:sz w:val="24"/>
          <w:szCs w:val="24"/>
          <w:highlight w:val="white"/>
        </w:rPr>
        <w:tab/>
      </w:r>
      <w:proofErr w:type="spellStart"/>
      <w:r w:rsidRPr="003C309C">
        <w:rPr>
          <w:rFonts w:eastAsia="Times New Roman"/>
          <w:b/>
          <w:sz w:val="24"/>
          <w:szCs w:val="24"/>
          <w:highlight w:val="white"/>
        </w:rPr>
        <w:t>авторизаційні</w:t>
      </w:r>
      <w:proofErr w:type="spellEnd"/>
      <w:r w:rsidRPr="003C309C">
        <w:rPr>
          <w:rFonts w:eastAsia="Times New Roman"/>
          <w:b/>
          <w:sz w:val="24"/>
          <w:szCs w:val="24"/>
          <w:highlight w:val="white"/>
        </w:rPr>
        <w:t xml:space="preserve"> дані </w:t>
      </w:r>
      <w:r w:rsidRPr="003C309C">
        <w:rPr>
          <w:rFonts w:eastAsia="Times New Roman"/>
          <w:sz w:val="24"/>
          <w:szCs w:val="24"/>
          <w:highlight w:val="white"/>
        </w:rPr>
        <w:t>- ідентифікаційні дані користувача або учасника, що створюються ними під час проходження реєстрації в ЕТС через електронний майданчик, за допомогою яких здійснюється перевірка їх повноважень щодо доступу до особистого кабінету та вчинення будь-яких дій згідно з Регламентом ЕТС для участі в електронному аукціоні;</w:t>
      </w:r>
    </w:p>
    <w:p w:rsidR="003C309C" w:rsidRPr="003C309C" w:rsidRDefault="003C309C" w:rsidP="003C309C">
      <w:pPr>
        <w:jc w:val="both"/>
        <w:rPr>
          <w:rFonts w:eastAsia="Times New Roman"/>
          <w:sz w:val="24"/>
          <w:szCs w:val="24"/>
          <w:highlight w:val="white"/>
        </w:rPr>
      </w:pPr>
      <w:r>
        <w:rPr>
          <w:rFonts w:eastAsia="Times New Roman"/>
          <w:b/>
          <w:sz w:val="24"/>
          <w:szCs w:val="24"/>
          <w:highlight w:val="white"/>
        </w:rPr>
        <w:tab/>
      </w:r>
      <w:r w:rsidRPr="003C309C">
        <w:rPr>
          <w:rFonts w:eastAsia="Times New Roman"/>
          <w:b/>
          <w:sz w:val="24"/>
          <w:szCs w:val="24"/>
          <w:highlight w:val="white"/>
        </w:rPr>
        <w:t>адміністратор</w:t>
      </w:r>
      <w:r w:rsidR="00780661">
        <w:rPr>
          <w:rFonts w:eastAsia="Times New Roman"/>
          <w:sz w:val="24"/>
          <w:szCs w:val="24"/>
          <w:highlight w:val="white"/>
        </w:rPr>
        <w:t xml:space="preserve"> – Державне підприємство «ПРОЗОРРО.ПРОДАЖІ»</w:t>
      </w:r>
      <w:r w:rsidRPr="003C309C">
        <w:rPr>
          <w:rFonts w:eastAsia="Times New Roman"/>
          <w:sz w:val="24"/>
          <w:szCs w:val="24"/>
          <w:highlight w:val="white"/>
        </w:rPr>
        <w:t xml:space="preserve">, визначене Постановою Кабінету Міністрів України від 10 травня 2018 року  № 433 “Про затвердження Порядку відбору операторів електронних майданчиків для організації проведення електронних аукціонів з продажу об’єктів малої приватизації, авторизації електронних майданчиків та визначення адміністратора електронної торгової системи” відповідальним за забезпечення функціонування ЕТС - адміністратором ЕТС. Адміністратор може здійснювати функції з технічної підтримки ЦБД через третіх осіб на підставі договору; </w:t>
      </w:r>
    </w:p>
    <w:p w:rsidR="003C309C" w:rsidRPr="003C309C" w:rsidRDefault="003C309C" w:rsidP="003C309C">
      <w:pPr>
        <w:jc w:val="both"/>
        <w:rPr>
          <w:rFonts w:eastAsia="Times New Roman"/>
          <w:sz w:val="24"/>
          <w:szCs w:val="24"/>
          <w:highlight w:val="white"/>
        </w:rPr>
      </w:pPr>
      <w:r>
        <w:rPr>
          <w:rFonts w:eastAsia="Times New Roman"/>
          <w:b/>
          <w:sz w:val="24"/>
          <w:szCs w:val="24"/>
          <w:highlight w:val="white"/>
        </w:rPr>
        <w:tab/>
      </w:r>
      <w:r w:rsidRPr="003C309C">
        <w:rPr>
          <w:rFonts w:eastAsia="Times New Roman"/>
          <w:b/>
          <w:sz w:val="24"/>
          <w:szCs w:val="24"/>
          <w:highlight w:val="white"/>
        </w:rPr>
        <w:t>веб-сайт оператора</w:t>
      </w:r>
      <w:r w:rsidRPr="003C309C">
        <w:rPr>
          <w:rFonts w:eastAsia="Times New Roman"/>
          <w:sz w:val="24"/>
          <w:szCs w:val="24"/>
          <w:highlight w:val="white"/>
        </w:rPr>
        <w:t xml:space="preserve"> – сторінка в мережі Інтернет, на якій розміщено електронний майданчик оператора. Веб-сайт функціонує у цілодобовому режимі та є доступним усім користувачам в мережі Інтернет;</w:t>
      </w:r>
    </w:p>
    <w:p w:rsidR="003C309C" w:rsidRPr="003C309C" w:rsidRDefault="003C309C" w:rsidP="003C309C">
      <w:pPr>
        <w:jc w:val="both"/>
        <w:rPr>
          <w:rFonts w:eastAsia="Times New Roman"/>
          <w:b/>
          <w:sz w:val="24"/>
          <w:szCs w:val="24"/>
          <w:highlight w:val="white"/>
        </w:rPr>
      </w:pPr>
      <w:r>
        <w:rPr>
          <w:rFonts w:eastAsia="Times New Roman"/>
          <w:b/>
          <w:sz w:val="24"/>
          <w:szCs w:val="24"/>
          <w:highlight w:val="white"/>
        </w:rPr>
        <w:tab/>
      </w:r>
      <w:r w:rsidRPr="003C309C">
        <w:rPr>
          <w:rFonts w:eastAsia="Times New Roman"/>
          <w:b/>
          <w:sz w:val="24"/>
          <w:szCs w:val="24"/>
          <w:highlight w:val="white"/>
        </w:rPr>
        <w:t xml:space="preserve">плата за участь (винагорода оператора електронного майданчика) </w:t>
      </w:r>
      <w:r w:rsidRPr="003C309C">
        <w:rPr>
          <w:rFonts w:eastAsia="Times New Roman"/>
          <w:sz w:val="24"/>
          <w:szCs w:val="24"/>
          <w:highlight w:val="white"/>
        </w:rPr>
        <w:t>– грошова сума, що підлягає сплаті оператору за організацію проведення електронного аукціону, яка сплачується переможцем електронного аукціону додатково до суми коштів, запропонованої ним за кожний придбаний лот;</w:t>
      </w:r>
    </w:p>
    <w:p w:rsidR="003C309C" w:rsidRPr="003C309C" w:rsidRDefault="003C309C" w:rsidP="003C309C">
      <w:pPr>
        <w:jc w:val="both"/>
        <w:rPr>
          <w:rFonts w:eastAsia="Times New Roman"/>
          <w:sz w:val="24"/>
          <w:szCs w:val="24"/>
        </w:rPr>
      </w:pPr>
      <w:r>
        <w:rPr>
          <w:rFonts w:eastAsia="Times New Roman"/>
          <w:b/>
          <w:sz w:val="24"/>
          <w:szCs w:val="24"/>
          <w:highlight w:val="white"/>
        </w:rPr>
        <w:tab/>
      </w:r>
      <w:r w:rsidRPr="003C309C">
        <w:rPr>
          <w:rFonts w:eastAsia="Times New Roman"/>
          <w:b/>
          <w:sz w:val="24"/>
          <w:szCs w:val="24"/>
          <w:highlight w:val="white"/>
        </w:rPr>
        <w:t>гарантійний внесок</w:t>
      </w:r>
      <w:r w:rsidRPr="003C309C">
        <w:rPr>
          <w:rFonts w:eastAsia="Times New Roman"/>
          <w:sz w:val="24"/>
          <w:szCs w:val="24"/>
          <w:highlight w:val="white"/>
        </w:rPr>
        <w:t xml:space="preserve"> - спосіб забезпечення виконання учасником зобов’язань щодо участі у електронному аукціоні, що підлягає внесенню користувачем для набуття статусу учасника електронного аукціону шляхом перерахування (або донарахування) коштів на рахунок оператора електронного майданчика. </w:t>
      </w:r>
      <w:r w:rsidRPr="003C309C">
        <w:rPr>
          <w:rFonts w:eastAsia="Times New Roman"/>
          <w:sz w:val="24"/>
          <w:szCs w:val="24"/>
        </w:rPr>
        <w:t xml:space="preserve">Гарантійний внесок встановлюється </w:t>
      </w:r>
      <w:r w:rsidR="006D3291">
        <w:rPr>
          <w:rFonts w:eastAsia="Times New Roman"/>
          <w:sz w:val="24"/>
          <w:szCs w:val="24"/>
        </w:rPr>
        <w:t>аукціонною комісією</w:t>
      </w:r>
      <w:r w:rsidRPr="003C309C">
        <w:rPr>
          <w:rFonts w:eastAsia="Times New Roman"/>
          <w:sz w:val="24"/>
          <w:szCs w:val="24"/>
        </w:rPr>
        <w:t xml:space="preserve"> у розмірі від 3 до 10 % від стартової ціни реалізації та зазначається в умовах надання в оренду </w:t>
      </w:r>
      <w:r w:rsidR="006D3291">
        <w:rPr>
          <w:sz w:val="24"/>
          <w:szCs w:val="24"/>
        </w:rPr>
        <w:t>визначених місць для розміщення сезонних об’єктів сфери торгівлі та розваг на території Тернопільської міської територіальної громади</w:t>
      </w:r>
      <w:r w:rsidRPr="003C309C">
        <w:rPr>
          <w:rFonts w:eastAsia="Times New Roman"/>
          <w:sz w:val="24"/>
          <w:szCs w:val="24"/>
        </w:rPr>
        <w:t xml:space="preserve"> та оголошенні про проведення аукціону;</w:t>
      </w:r>
    </w:p>
    <w:p w:rsidR="003C309C" w:rsidRPr="003C309C" w:rsidRDefault="003C309C" w:rsidP="003C309C">
      <w:pPr>
        <w:jc w:val="both"/>
        <w:rPr>
          <w:rFonts w:eastAsia="Times New Roman"/>
          <w:sz w:val="24"/>
          <w:szCs w:val="24"/>
          <w:highlight w:val="white"/>
        </w:rPr>
      </w:pPr>
      <w:r>
        <w:rPr>
          <w:rFonts w:eastAsia="Times New Roman"/>
          <w:b/>
          <w:sz w:val="24"/>
          <w:szCs w:val="24"/>
          <w:highlight w:val="white"/>
        </w:rPr>
        <w:tab/>
      </w:r>
      <w:r w:rsidRPr="003C309C">
        <w:rPr>
          <w:rFonts w:eastAsia="Times New Roman"/>
          <w:b/>
          <w:sz w:val="24"/>
          <w:szCs w:val="24"/>
          <w:highlight w:val="white"/>
        </w:rPr>
        <w:t xml:space="preserve">довідник - </w:t>
      </w:r>
      <w:r w:rsidRPr="003C309C">
        <w:rPr>
          <w:rFonts w:eastAsia="Times New Roman"/>
          <w:sz w:val="24"/>
          <w:szCs w:val="24"/>
          <w:highlight w:val="white"/>
        </w:rPr>
        <w:t>логічний об'єкт, що містить набір атрибутів, що забезпечують зберігання довідкових та еталонних значень атрибутів об'єктів бази даних;</w:t>
      </w:r>
    </w:p>
    <w:p w:rsidR="003C309C" w:rsidRPr="003C309C" w:rsidRDefault="003C309C" w:rsidP="003C309C">
      <w:pPr>
        <w:jc w:val="both"/>
        <w:rPr>
          <w:rFonts w:eastAsia="Times New Roman"/>
          <w:sz w:val="24"/>
          <w:szCs w:val="24"/>
          <w:highlight w:val="white"/>
        </w:rPr>
      </w:pPr>
      <w:r>
        <w:rPr>
          <w:rFonts w:eastAsia="Times New Roman"/>
          <w:b/>
          <w:sz w:val="24"/>
          <w:szCs w:val="24"/>
          <w:highlight w:val="white"/>
        </w:rPr>
        <w:tab/>
      </w:r>
      <w:r w:rsidRPr="003C309C">
        <w:rPr>
          <w:rFonts w:eastAsia="Times New Roman"/>
          <w:b/>
          <w:sz w:val="24"/>
          <w:szCs w:val="24"/>
          <w:highlight w:val="white"/>
        </w:rPr>
        <w:t xml:space="preserve">документація про проведення аукціону </w:t>
      </w:r>
      <w:r w:rsidRPr="003C309C">
        <w:rPr>
          <w:rFonts w:eastAsia="Times New Roman"/>
          <w:sz w:val="24"/>
          <w:szCs w:val="24"/>
          <w:highlight w:val="white"/>
        </w:rPr>
        <w:t xml:space="preserve">- комплект електронних документів, який містить інформацію про предмет електронного аукціону, умови його проведення, інформацію про </w:t>
      </w:r>
      <w:r w:rsidR="0005450A">
        <w:rPr>
          <w:rFonts w:eastAsia="Times New Roman"/>
          <w:sz w:val="24"/>
          <w:szCs w:val="24"/>
          <w:highlight w:val="white"/>
        </w:rPr>
        <w:t>об’єкт оренди</w:t>
      </w:r>
      <w:r w:rsidRPr="003C309C">
        <w:rPr>
          <w:rFonts w:eastAsia="Times New Roman"/>
          <w:sz w:val="24"/>
          <w:szCs w:val="24"/>
          <w:highlight w:val="white"/>
        </w:rPr>
        <w:t xml:space="preserve">, критерії визначення переможця електронних аукціонів;               </w:t>
      </w:r>
    </w:p>
    <w:p w:rsidR="003C309C" w:rsidRPr="003C309C" w:rsidRDefault="003C309C" w:rsidP="003C309C">
      <w:pPr>
        <w:jc w:val="both"/>
        <w:rPr>
          <w:rFonts w:eastAsia="Times New Roman"/>
          <w:sz w:val="24"/>
          <w:szCs w:val="24"/>
          <w:highlight w:val="white"/>
        </w:rPr>
      </w:pPr>
      <w:r>
        <w:rPr>
          <w:rFonts w:eastAsia="Times New Roman"/>
          <w:b/>
          <w:sz w:val="24"/>
          <w:szCs w:val="24"/>
          <w:highlight w:val="white"/>
        </w:rPr>
        <w:tab/>
      </w:r>
      <w:r w:rsidRPr="003C309C">
        <w:rPr>
          <w:rFonts w:eastAsia="Times New Roman"/>
          <w:b/>
          <w:sz w:val="24"/>
          <w:szCs w:val="24"/>
          <w:highlight w:val="white"/>
        </w:rPr>
        <w:t xml:space="preserve">електронний майданчик </w:t>
      </w:r>
      <w:r w:rsidRPr="003C309C">
        <w:rPr>
          <w:rFonts w:eastAsia="Times New Roman"/>
          <w:sz w:val="24"/>
          <w:szCs w:val="24"/>
          <w:highlight w:val="white"/>
        </w:rPr>
        <w:t>– апаратно-програмний комплекс, який функціонує в Інтернеті, підключений до ЦБД та забезпечує організатору аукціону, користувачам, учасникам можливість користуватися сервісами ЕТС з автоматичним обміном інформацією щодо процесу проведення електронних аукціонів, який авторизований (попередньо авторизований) відповідно до Порядку відбору операторів електронн</w:t>
      </w:r>
      <w:r w:rsidRPr="003C309C">
        <w:rPr>
          <w:rFonts w:eastAsia="Times New Roman"/>
          <w:sz w:val="24"/>
          <w:szCs w:val="24"/>
        </w:rPr>
        <w:t xml:space="preserve">их майданчиків для організації проведення електронних аукціонів </w:t>
      </w:r>
      <w:r w:rsidRPr="003C309C">
        <w:rPr>
          <w:rFonts w:eastAsia="Times New Roman"/>
          <w:sz w:val="24"/>
          <w:szCs w:val="24"/>
          <w:highlight w:val="white"/>
        </w:rPr>
        <w:t>з продажу об’єктів малої приватизації, авторизації електронних майданчиків та визначення адміністратора електронної торгової системи, затвердженого постановою Кабінету Міністрів України від 10 травня 2018 року  № 433;</w:t>
      </w:r>
    </w:p>
    <w:p w:rsidR="003C309C" w:rsidRPr="003C309C" w:rsidRDefault="003C309C" w:rsidP="003C309C">
      <w:pPr>
        <w:jc w:val="both"/>
        <w:rPr>
          <w:rFonts w:eastAsia="Times New Roman"/>
          <w:sz w:val="24"/>
          <w:szCs w:val="24"/>
          <w:highlight w:val="white"/>
        </w:rPr>
      </w:pPr>
      <w:r>
        <w:rPr>
          <w:rFonts w:eastAsia="Times New Roman"/>
          <w:b/>
          <w:sz w:val="24"/>
          <w:szCs w:val="24"/>
          <w:highlight w:val="white"/>
        </w:rPr>
        <w:tab/>
      </w:r>
      <w:r w:rsidRPr="003C309C">
        <w:rPr>
          <w:rFonts w:eastAsia="Times New Roman"/>
          <w:b/>
          <w:sz w:val="24"/>
          <w:szCs w:val="24"/>
          <w:highlight w:val="white"/>
        </w:rPr>
        <w:t xml:space="preserve">електронний аукціон </w:t>
      </w:r>
      <w:r w:rsidRPr="003C309C">
        <w:rPr>
          <w:rFonts w:eastAsia="Times New Roman"/>
          <w:sz w:val="24"/>
          <w:szCs w:val="24"/>
          <w:highlight w:val="white"/>
        </w:rPr>
        <w:t>- спосіб продажу/надання в оренду майна або передачі права, за яким переможцем стає учасник, що в ході торгів в ЕТС запропонував найвищу ціну;</w:t>
      </w:r>
    </w:p>
    <w:p w:rsidR="003C309C" w:rsidRPr="003C309C" w:rsidRDefault="003C309C" w:rsidP="003C309C">
      <w:pPr>
        <w:widowControl w:val="0"/>
        <w:jc w:val="both"/>
        <w:rPr>
          <w:rFonts w:eastAsia="Times New Roman"/>
          <w:sz w:val="24"/>
          <w:szCs w:val="24"/>
        </w:rPr>
      </w:pPr>
      <w:r>
        <w:rPr>
          <w:rFonts w:eastAsia="Times New Roman"/>
          <w:b/>
          <w:sz w:val="24"/>
          <w:szCs w:val="24"/>
        </w:rPr>
        <w:tab/>
      </w:r>
      <w:r w:rsidRPr="003C309C">
        <w:rPr>
          <w:rFonts w:eastAsia="Times New Roman"/>
          <w:b/>
          <w:sz w:val="24"/>
          <w:szCs w:val="24"/>
        </w:rPr>
        <w:t xml:space="preserve">електронна торгова система </w:t>
      </w:r>
      <w:proofErr w:type="spellStart"/>
      <w:r w:rsidRPr="003C309C">
        <w:rPr>
          <w:rFonts w:eastAsia="Times New Roman"/>
          <w:b/>
          <w:sz w:val="24"/>
          <w:szCs w:val="24"/>
        </w:rPr>
        <w:t>Prozorro.Продажі</w:t>
      </w:r>
      <w:proofErr w:type="spellEnd"/>
      <w:r w:rsidRPr="003C309C">
        <w:rPr>
          <w:rFonts w:eastAsia="Times New Roman"/>
          <w:b/>
          <w:sz w:val="24"/>
          <w:szCs w:val="24"/>
        </w:rPr>
        <w:t xml:space="preserve"> ЦБД2 (ЕТС) – </w:t>
      </w:r>
      <w:r w:rsidRPr="003C309C">
        <w:rPr>
          <w:rFonts w:eastAsia="Times New Roman"/>
          <w:sz w:val="24"/>
          <w:szCs w:val="24"/>
          <w:highlight w:val="white"/>
        </w:rPr>
        <w:t xml:space="preserve">дворівнева </w:t>
      </w:r>
      <w:r w:rsidRPr="003C309C">
        <w:rPr>
          <w:rFonts w:eastAsia="Times New Roman"/>
          <w:sz w:val="24"/>
          <w:szCs w:val="24"/>
          <w:highlight w:val="white"/>
        </w:rPr>
        <w:lastRenderedPageBreak/>
        <w:t>інформаційно-телекомунікаційна система, що складається з ЦБД та електронних майданчиків, які взаємодіють через інтерфейс програмування додатків, який надається у вигляді коду з відкритим доступом та визначає функціональність ЕТС. ЕТС забезпечує можливість створення, розміщення, оприлюднення та обміну інформацією і документами в електронному вигляді, необхідними для проведення аукціону в електронній формі;</w:t>
      </w:r>
    </w:p>
    <w:p w:rsidR="003C309C" w:rsidRPr="003C309C" w:rsidRDefault="003C309C" w:rsidP="003C309C">
      <w:pPr>
        <w:jc w:val="both"/>
        <w:rPr>
          <w:rFonts w:eastAsia="Times New Roman"/>
          <w:sz w:val="24"/>
          <w:szCs w:val="24"/>
          <w:highlight w:val="white"/>
        </w:rPr>
      </w:pPr>
      <w:r>
        <w:rPr>
          <w:rFonts w:eastAsia="Times New Roman"/>
          <w:b/>
          <w:sz w:val="24"/>
          <w:szCs w:val="24"/>
          <w:highlight w:val="white"/>
        </w:rPr>
        <w:tab/>
      </w:r>
      <w:r w:rsidRPr="003C309C">
        <w:rPr>
          <w:rFonts w:eastAsia="Times New Roman"/>
          <w:b/>
          <w:sz w:val="24"/>
          <w:szCs w:val="24"/>
          <w:highlight w:val="white"/>
        </w:rPr>
        <w:t xml:space="preserve">закрита цінова пропозиція - </w:t>
      </w:r>
      <w:r w:rsidRPr="003C309C">
        <w:rPr>
          <w:rFonts w:eastAsia="Times New Roman"/>
          <w:sz w:val="24"/>
          <w:szCs w:val="24"/>
          <w:highlight w:val="white"/>
        </w:rPr>
        <w:t xml:space="preserve">сума коштів, намір та можливість сплати якої власноруч декларується учасником в особистому кабінеті та подається через оператора в ЕТС. Право на подання такої цінової пропозиції виникає у учасника після отримання підтвердження про зарахування гарантійного внеску на рахунок оператора до закінчення кінцевого терміну прийняття заяв на участь/прийняття закритих цінових пропозицій, встановленого у відповідному оголошенні про проведення аукціону та забезпечує можливість його участі в електронному аукціоні. Закрита цінова пропозиція не може бути нижчою за </w:t>
      </w:r>
      <w:r w:rsidRPr="003C309C">
        <w:rPr>
          <w:rFonts w:eastAsia="Times New Roman"/>
          <w:sz w:val="24"/>
          <w:szCs w:val="24"/>
        </w:rPr>
        <w:t>стартову</w:t>
      </w:r>
      <w:r w:rsidRPr="003C309C">
        <w:rPr>
          <w:rFonts w:eastAsia="Times New Roman"/>
          <w:sz w:val="24"/>
          <w:szCs w:val="24"/>
          <w:highlight w:val="white"/>
        </w:rPr>
        <w:t xml:space="preserve"> орендну плату; </w:t>
      </w:r>
    </w:p>
    <w:p w:rsidR="003C309C" w:rsidRPr="003C309C" w:rsidRDefault="003C309C" w:rsidP="003C309C">
      <w:pPr>
        <w:jc w:val="both"/>
        <w:rPr>
          <w:rFonts w:eastAsia="Times New Roman"/>
          <w:sz w:val="24"/>
          <w:szCs w:val="24"/>
          <w:highlight w:val="white"/>
        </w:rPr>
      </w:pPr>
      <w:r>
        <w:rPr>
          <w:rFonts w:eastAsia="Times New Roman"/>
          <w:b/>
          <w:sz w:val="24"/>
          <w:szCs w:val="24"/>
          <w:highlight w:val="white"/>
        </w:rPr>
        <w:tab/>
      </w:r>
      <w:r w:rsidRPr="003C309C">
        <w:rPr>
          <w:rFonts w:eastAsia="Times New Roman"/>
          <w:b/>
          <w:sz w:val="24"/>
          <w:szCs w:val="24"/>
          <w:highlight w:val="white"/>
        </w:rPr>
        <w:t>індивідуальний код учасника</w:t>
      </w:r>
      <w:r w:rsidRPr="003C309C">
        <w:rPr>
          <w:rFonts w:eastAsia="Times New Roman"/>
          <w:sz w:val="24"/>
          <w:szCs w:val="24"/>
          <w:highlight w:val="white"/>
        </w:rPr>
        <w:t xml:space="preserve"> – набір цифр та літер, що ЕТС автоматично присвоює учаснику після його реєстрації для участі в електронному аукціоні;</w:t>
      </w:r>
    </w:p>
    <w:p w:rsidR="003C309C" w:rsidRPr="003C309C" w:rsidRDefault="003C309C" w:rsidP="003C309C">
      <w:pPr>
        <w:jc w:val="both"/>
        <w:rPr>
          <w:rFonts w:eastAsia="Times New Roman"/>
          <w:sz w:val="24"/>
          <w:szCs w:val="24"/>
          <w:highlight w:val="white"/>
        </w:rPr>
      </w:pPr>
      <w:r>
        <w:rPr>
          <w:rFonts w:eastAsia="Times New Roman"/>
          <w:b/>
          <w:sz w:val="24"/>
          <w:szCs w:val="24"/>
          <w:highlight w:val="white"/>
        </w:rPr>
        <w:tab/>
      </w:r>
      <w:r w:rsidRPr="003C309C">
        <w:rPr>
          <w:rFonts w:eastAsia="Times New Roman"/>
          <w:b/>
          <w:sz w:val="24"/>
          <w:szCs w:val="24"/>
          <w:highlight w:val="white"/>
        </w:rPr>
        <w:t xml:space="preserve">користувач </w:t>
      </w:r>
      <w:r w:rsidRPr="003C309C">
        <w:rPr>
          <w:rFonts w:eastAsia="Times New Roman"/>
          <w:sz w:val="24"/>
          <w:szCs w:val="24"/>
          <w:highlight w:val="white"/>
        </w:rPr>
        <w:t>- будь-яка фізична або юридична особа, яка зареєстрована на електронному майданчику в ЕТС відповідно до Регламенту ЕТС та має намір взяти участь у електронному аукціоні (потенційний покупець);</w:t>
      </w:r>
    </w:p>
    <w:p w:rsidR="003C309C" w:rsidRPr="003C309C" w:rsidRDefault="003C309C" w:rsidP="003C309C">
      <w:pPr>
        <w:jc w:val="both"/>
        <w:rPr>
          <w:rFonts w:eastAsia="Times New Roman"/>
          <w:sz w:val="24"/>
          <w:szCs w:val="24"/>
        </w:rPr>
      </w:pPr>
      <w:r>
        <w:rPr>
          <w:rFonts w:eastAsia="Times New Roman"/>
          <w:b/>
          <w:sz w:val="24"/>
          <w:szCs w:val="24"/>
          <w:highlight w:val="white"/>
        </w:rPr>
        <w:tab/>
      </w:r>
      <w:r w:rsidRPr="003C309C">
        <w:rPr>
          <w:rFonts w:eastAsia="Times New Roman"/>
          <w:b/>
          <w:sz w:val="24"/>
          <w:szCs w:val="24"/>
          <w:highlight w:val="white"/>
        </w:rPr>
        <w:t xml:space="preserve">крок аукціону (мінімальний крок аукціону) – </w:t>
      </w:r>
      <w:r w:rsidRPr="003C309C">
        <w:rPr>
          <w:rFonts w:eastAsia="Times New Roman"/>
          <w:sz w:val="24"/>
          <w:szCs w:val="24"/>
        </w:rPr>
        <w:t xml:space="preserve">мінімальна надбавка, на яку в ході електронного аукціону може здійснюватися підвищення цінової пропозиції. Мінімальний крок аукціону визначається </w:t>
      </w:r>
      <w:r w:rsidR="0005450A">
        <w:rPr>
          <w:rFonts w:eastAsia="Times New Roman"/>
          <w:sz w:val="24"/>
          <w:szCs w:val="24"/>
        </w:rPr>
        <w:t>аукціонною комісією</w:t>
      </w:r>
      <w:r w:rsidRPr="003C309C">
        <w:rPr>
          <w:rFonts w:eastAsia="Times New Roman"/>
          <w:sz w:val="24"/>
          <w:szCs w:val="24"/>
        </w:rPr>
        <w:t xml:space="preserve"> в діапазоні від 1 до 10% від стартової </w:t>
      </w:r>
      <w:r w:rsidR="00390F15">
        <w:rPr>
          <w:rFonts w:eastAsia="Times New Roman"/>
          <w:sz w:val="24"/>
          <w:szCs w:val="24"/>
        </w:rPr>
        <w:t>ціни лота</w:t>
      </w:r>
      <w:r w:rsidRPr="003C309C">
        <w:rPr>
          <w:rFonts w:eastAsia="Times New Roman"/>
          <w:sz w:val="24"/>
          <w:szCs w:val="24"/>
        </w:rPr>
        <w:t>;</w:t>
      </w:r>
    </w:p>
    <w:p w:rsidR="003C309C" w:rsidRPr="003C309C" w:rsidRDefault="003C309C" w:rsidP="003C309C">
      <w:pPr>
        <w:jc w:val="both"/>
        <w:rPr>
          <w:rFonts w:eastAsia="Times New Roman"/>
          <w:sz w:val="24"/>
          <w:szCs w:val="24"/>
          <w:highlight w:val="white"/>
        </w:rPr>
      </w:pPr>
      <w:r>
        <w:rPr>
          <w:rFonts w:eastAsia="Times New Roman"/>
          <w:b/>
          <w:sz w:val="24"/>
          <w:szCs w:val="24"/>
          <w:highlight w:val="white"/>
        </w:rPr>
        <w:tab/>
      </w:r>
      <w:r w:rsidRPr="003C309C">
        <w:rPr>
          <w:rFonts w:eastAsia="Times New Roman"/>
          <w:b/>
          <w:sz w:val="24"/>
          <w:szCs w:val="24"/>
          <w:highlight w:val="white"/>
        </w:rPr>
        <w:t xml:space="preserve">лот </w:t>
      </w:r>
      <w:r w:rsidR="0005450A">
        <w:rPr>
          <w:rFonts w:eastAsia="Times New Roman"/>
          <w:sz w:val="24"/>
          <w:szCs w:val="24"/>
          <w:highlight w:val="white"/>
        </w:rPr>
        <w:t xml:space="preserve">- </w:t>
      </w:r>
      <w:r w:rsidR="00390F15">
        <w:rPr>
          <w:rFonts w:eastAsia="Times New Roman"/>
          <w:sz w:val="24"/>
          <w:szCs w:val="24"/>
          <w:highlight w:val="white"/>
        </w:rPr>
        <w:t>об'єкт оренди</w:t>
      </w:r>
      <w:r w:rsidRPr="003C309C">
        <w:rPr>
          <w:rFonts w:eastAsia="Times New Roman"/>
          <w:sz w:val="24"/>
          <w:szCs w:val="24"/>
          <w:highlight w:val="white"/>
        </w:rPr>
        <w:t>, що виставляється на електронний аукціон;</w:t>
      </w:r>
    </w:p>
    <w:p w:rsidR="003C309C" w:rsidRPr="003C309C" w:rsidRDefault="003C309C" w:rsidP="003C309C">
      <w:pPr>
        <w:jc w:val="both"/>
        <w:rPr>
          <w:rFonts w:eastAsia="Times New Roman"/>
          <w:sz w:val="24"/>
          <w:szCs w:val="24"/>
          <w:highlight w:val="white"/>
        </w:rPr>
      </w:pPr>
      <w:r>
        <w:rPr>
          <w:rFonts w:eastAsia="Times New Roman"/>
          <w:b/>
          <w:sz w:val="24"/>
          <w:szCs w:val="24"/>
          <w:highlight w:val="white"/>
        </w:rPr>
        <w:tab/>
      </w:r>
      <w:r w:rsidRPr="003C309C">
        <w:rPr>
          <w:rFonts w:eastAsia="Times New Roman"/>
          <w:b/>
          <w:sz w:val="24"/>
          <w:szCs w:val="24"/>
          <w:highlight w:val="white"/>
        </w:rPr>
        <w:t xml:space="preserve">оголошення про проведення аукціону (оголошення) - </w:t>
      </w:r>
      <w:r w:rsidRPr="003C309C">
        <w:rPr>
          <w:rFonts w:eastAsia="Times New Roman"/>
          <w:sz w:val="24"/>
          <w:szCs w:val="24"/>
          <w:highlight w:val="white"/>
        </w:rPr>
        <w:t xml:space="preserve">відомості та інформація, що містять дані про </w:t>
      </w:r>
      <w:r w:rsidR="0005450A">
        <w:rPr>
          <w:rFonts w:eastAsia="Times New Roman"/>
          <w:sz w:val="24"/>
          <w:szCs w:val="24"/>
          <w:highlight w:val="white"/>
        </w:rPr>
        <w:t>об’єкт оренди</w:t>
      </w:r>
      <w:r w:rsidRPr="003C309C">
        <w:rPr>
          <w:rFonts w:eastAsia="Times New Roman"/>
          <w:sz w:val="24"/>
          <w:szCs w:val="24"/>
          <w:highlight w:val="white"/>
        </w:rPr>
        <w:t xml:space="preserve"> та умови </w:t>
      </w:r>
      <w:r w:rsidR="0005450A">
        <w:rPr>
          <w:rFonts w:eastAsia="Times New Roman"/>
          <w:sz w:val="24"/>
          <w:szCs w:val="24"/>
          <w:highlight w:val="white"/>
        </w:rPr>
        <w:t>надання в оренду</w:t>
      </w:r>
      <w:r w:rsidRPr="003C309C">
        <w:rPr>
          <w:rFonts w:eastAsia="Times New Roman"/>
          <w:sz w:val="24"/>
          <w:szCs w:val="24"/>
          <w:highlight w:val="white"/>
        </w:rPr>
        <w:t xml:space="preserve"> на електронному аукціоні, що публікується у ЕТС та на веб-сайтах операторів;</w:t>
      </w:r>
    </w:p>
    <w:p w:rsidR="003C309C" w:rsidRPr="003C309C" w:rsidRDefault="003C309C" w:rsidP="003C309C">
      <w:pPr>
        <w:jc w:val="both"/>
        <w:rPr>
          <w:rFonts w:eastAsia="Times New Roman"/>
          <w:sz w:val="24"/>
          <w:szCs w:val="24"/>
          <w:highlight w:val="white"/>
        </w:rPr>
      </w:pPr>
      <w:r>
        <w:rPr>
          <w:rFonts w:eastAsia="Times New Roman"/>
          <w:b/>
          <w:sz w:val="24"/>
          <w:szCs w:val="24"/>
          <w:highlight w:val="white"/>
        </w:rPr>
        <w:tab/>
      </w:r>
      <w:r w:rsidRPr="003C309C">
        <w:rPr>
          <w:rFonts w:eastAsia="Times New Roman"/>
          <w:b/>
          <w:sz w:val="24"/>
          <w:szCs w:val="24"/>
          <w:highlight w:val="white"/>
        </w:rPr>
        <w:t>оператор авторизованого електронного майданчика (оператор</w:t>
      </w:r>
      <w:r w:rsidRPr="003C309C">
        <w:rPr>
          <w:rFonts w:eastAsia="Times New Roman"/>
          <w:sz w:val="24"/>
          <w:szCs w:val="24"/>
          <w:highlight w:val="white"/>
        </w:rPr>
        <w:t xml:space="preserve">) -  юридична особа, що має право використовувати електронний майданчик та діє відповідно до договору про використання Електронної торгової системи </w:t>
      </w:r>
      <w:proofErr w:type="spellStart"/>
      <w:r w:rsidRPr="003C309C">
        <w:rPr>
          <w:rFonts w:eastAsia="Times New Roman"/>
          <w:sz w:val="24"/>
          <w:szCs w:val="24"/>
          <w:highlight w:val="white"/>
        </w:rPr>
        <w:t>Prozorro.Продажі</w:t>
      </w:r>
      <w:proofErr w:type="spellEnd"/>
      <w:r w:rsidRPr="003C309C">
        <w:rPr>
          <w:rFonts w:eastAsia="Times New Roman"/>
          <w:sz w:val="24"/>
          <w:szCs w:val="24"/>
          <w:highlight w:val="white"/>
        </w:rPr>
        <w:t xml:space="preserve"> ЦБД2, укладеного з адміністратором ЕТС;</w:t>
      </w:r>
    </w:p>
    <w:p w:rsidR="003C309C" w:rsidRPr="003C309C" w:rsidRDefault="003C309C" w:rsidP="003C3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5" w:hanging="1"/>
        <w:jc w:val="both"/>
        <w:rPr>
          <w:rFonts w:eastAsia="Times New Roman"/>
          <w:sz w:val="24"/>
          <w:szCs w:val="24"/>
          <w:highlight w:val="white"/>
        </w:rPr>
      </w:pPr>
      <w:r>
        <w:rPr>
          <w:rFonts w:eastAsia="Times New Roman"/>
          <w:b/>
          <w:sz w:val="24"/>
          <w:szCs w:val="24"/>
        </w:rPr>
        <w:tab/>
      </w:r>
      <w:r>
        <w:rPr>
          <w:rFonts w:eastAsia="Times New Roman"/>
          <w:b/>
          <w:sz w:val="24"/>
          <w:szCs w:val="24"/>
        </w:rPr>
        <w:tab/>
      </w:r>
      <w:r w:rsidRPr="003C309C">
        <w:rPr>
          <w:rFonts w:eastAsia="Times New Roman"/>
          <w:b/>
          <w:sz w:val="24"/>
          <w:szCs w:val="24"/>
        </w:rPr>
        <w:t xml:space="preserve">організатор аукціону (організатор) </w:t>
      </w:r>
      <w:r w:rsidRPr="003C309C">
        <w:rPr>
          <w:rFonts w:eastAsia="Times New Roman"/>
          <w:sz w:val="24"/>
          <w:szCs w:val="24"/>
        </w:rPr>
        <w:t>-  юридична</w:t>
      </w:r>
      <w:r w:rsidR="00B662D2">
        <w:rPr>
          <w:rFonts w:eastAsia="Times New Roman"/>
          <w:sz w:val="24"/>
          <w:szCs w:val="24"/>
        </w:rPr>
        <w:t xml:space="preserve"> особа, що надає майно в оренду</w:t>
      </w:r>
      <w:r w:rsidRPr="003C309C">
        <w:rPr>
          <w:rFonts w:eastAsia="Times New Roman"/>
          <w:sz w:val="24"/>
          <w:szCs w:val="24"/>
        </w:rPr>
        <w:t xml:space="preserve"> через ЕТС. До організаторів аукціонів відносяться: казенні підприємства, дер</w:t>
      </w:r>
      <w:r w:rsidRPr="003C309C">
        <w:rPr>
          <w:rFonts w:eastAsia="Times New Roman"/>
          <w:sz w:val="24"/>
          <w:szCs w:val="24"/>
          <w:highlight w:val="white"/>
        </w:rPr>
        <w:t>ж</w:t>
      </w:r>
      <w:r w:rsidRPr="003C309C">
        <w:rPr>
          <w:rFonts w:eastAsia="Times New Roman"/>
          <w:sz w:val="24"/>
          <w:szCs w:val="24"/>
        </w:rPr>
        <w:t>авні комерційні підприємства (їх об’єднання), державні установи та організації, органи місцевого самоврядування, їх структурні підрозділи та/або виконавчі органи, комунальні унітарні підприємства, а тако</w:t>
      </w:r>
      <w:r w:rsidRPr="003C309C">
        <w:rPr>
          <w:rFonts w:eastAsia="Times New Roman"/>
          <w:sz w:val="24"/>
          <w:szCs w:val="24"/>
          <w:highlight w:val="white"/>
        </w:rPr>
        <w:t>ж</w:t>
      </w:r>
      <w:r w:rsidRPr="003C309C">
        <w:rPr>
          <w:rFonts w:eastAsia="Times New Roman"/>
          <w:sz w:val="24"/>
          <w:szCs w:val="24"/>
        </w:rPr>
        <w:t xml:space="preserve"> </w:t>
      </w:r>
      <w:r w:rsidRPr="003C309C">
        <w:rPr>
          <w:rFonts w:eastAsia="Times New Roman"/>
          <w:sz w:val="24"/>
          <w:szCs w:val="24"/>
          <w:highlight w:val="white"/>
        </w:rPr>
        <w:t xml:space="preserve">юридичні особи та/або суб’єкти господарювання, які відповідають хоча б одній з таких ознак: </w:t>
      </w:r>
    </w:p>
    <w:p w:rsidR="003C309C" w:rsidRPr="003C309C" w:rsidRDefault="003C309C" w:rsidP="003C3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 w:right="-15"/>
        <w:jc w:val="both"/>
        <w:rPr>
          <w:rFonts w:eastAsia="Times New Roman"/>
          <w:sz w:val="24"/>
          <w:szCs w:val="24"/>
        </w:rPr>
      </w:pPr>
      <w:r w:rsidRPr="003C309C">
        <w:rPr>
          <w:rFonts w:eastAsia="Times New Roman"/>
          <w:sz w:val="24"/>
          <w:szCs w:val="24"/>
          <w:highlight w:val="white"/>
        </w:rPr>
        <w:t>органи державної влади, органи влади Автономної Республіки Крим, органи місцевого самоврядування та/або державні компанії, що володіють часткою (акціями, паями) у статутному капіталі таких суб’єктів господарювання</w:t>
      </w:r>
      <w:r w:rsidRPr="003C309C">
        <w:rPr>
          <w:rFonts w:eastAsia="Times New Roman"/>
          <w:sz w:val="24"/>
          <w:szCs w:val="24"/>
        </w:rPr>
        <w:t xml:space="preserve"> в розмірі 50 відсотків і більше; </w:t>
      </w:r>
    </w:p>
    <w:p w:rsidR="003C309C" w:rsidRPr="003C309C" w:rsidRDefault="003C309C" w:rsidP="003C309C">
      <w:pPr>
        <w:ind w:left="-1" w:right="-15"/>
        <w:jc w:val="both"/>
        <w:rPr>
          <w:rFonts w:eastAsia="Times New Roman"/>
          <w:sz w:val="24"/>
          <w:szCs w:val="24"/>
          <w:highlight w:val="white"/>
        </w:rPr>
      </w:pPr>
      <w:r w:rsidRPr="003C309C">
        <w:rPr>
          <w:rFonts w:eastAsia="Times New Roman"/>
          <w:sz w:val="24"/>
          <w:szCs w:val="24"/>
          <w:highlight w:val="white"/>
        </w:rPr>
        <w:t>органи державної влади, органи влади Автономної Республіки Крим, органи місцевого самоврядування володіють більшістю голосів у вищому органі суб’єкта господарювання чи правом призначати більше половини складу виконавчого органу або наглядової ради суб’єкта господарювання;</w:t>
      </w:r>
    </w:p>
    <w:p w:rsidR="003C309C" w:rsidRPr="003C309C" w:rsidRDefault="003C309C" w:rsidP="003C309C">
      <w:pPr>
        <w:ind w:left="-1" w:right="-15"/>
        <w:jc w:val="both"/>
        <w:rPr>
          <w:rFonts w:eastAsia="Times New Roman"/>
          <w:sz w:val="24"/>
          <w:szCs w:val="24"/>
          <w:highlight w:val="white"/>
        </w:rPr>
      </w:pPr>
      <w:r>
        <w:rPr>
          <w:rFonts w:eastAsia="Times New Roman"/>
          <w:b/>
          <w:sz w:val="24"/>
          <w:szCs w:val="24"/>
          <w:highlight w:val="white"/>
        </w:rPr>
        <w:tab/>
      </w:r>
      <w:r>
        <w:rPr>
          <w:rFonts w:eastAsia="Times New Roman"/>
          <w:b/>
          <w:sz w:val="24"/>
          <w:szCs w:val="24"/>
          <w:highlight w:val="white"/>
        </w:rPr>
        <w:tab/>
      </w:r>
      <w:r w:rsidRPr="003C309C">
        <w:rPr>
          <w:rFonts w:eastAsia="Times New Roman"/>
          <w:b/>
          <w:sz w:val="24"/>
          <w:szCs w:val="24"/>
          <w:highlight w:val="white"/>
        </w:rPr>
        <w:t>орендна плата</w:t>
      </w:r>
      <w:r w:rsidRPr="003C309C">
        <w:rPr>
          <w:rFonts w:eastAsia="Times New Roman"/>
          <w:sz w:val="24"/>
          <w:szCs w:val="24"/>
          <w:highlight w:val="white"/>
        </w:rPr>
        <w:t xml:space="preserve"> - фактична сума коштів, за які надається в оренду лот за результатами електронного аукціону;</w:t>
      </w:r>
    </w:p>
    <w:p w:rsidR="003C309C" w:rsidRPr="003C309C" w:rsidRDefault="003C309C" w:rsidP="003C309C">
      <w:pPr>
        <w:jc w:val="both"/>
        <w:rPr>
          <w:rFonts w:eastAsia="Times New Roman"/>
          <w:sz w:val="24"/>
          <w:szCs w:val="24"/>
          <w:highlight w:val="white"/>
        </w:rPr>
      </w:pPr>
      <w:r>
        <w:rPr>
          <w:rFonts w:eastAsia="Times New Roman"/>
          <w:b/>
          <w:sz w:val="24"/>
          <w:szCs w:val="24"/>
          <w:highlight w:val="white"/>
        </w:rPr>
        <w:tab/>
      </w:r>
      <w:r w:rsidRPr="003C309C">
        <w:rPr>
          <w:rFonts w:eastAsia="Times New Roman"/>
          <w:b/>
          <w:sz w:val="24"/>
          <w:szCs w:val="24"/>
          <w:highlight w:val="white"/>
        </w:rPr>
        <w:t xml:space="preserve">особистий кабінет </w:t>
      </w:r>
      <w:r w:rsidRPr="003C309C">
        <w:rPr>
          <w:rFonts w:eastAsia="Times New Roman"/>
          <w:sz w:val="24"/>
          <w:szCs w:val="24"/>
          <w:highlight w:val="white"/>
        </w:rPr>
        <w:t>– складова частина ЕТС, яка дозволяє організатору аукціону, користувачу та учаснику здійснювати діяльність в ЕТС відповідно до Регламенту ЕТС;</w:t>
      </w:r>
    </w:p>
    <w:p w:rsidR="003C309C" w:rsidRPr="003C309C" w:rsidRDefault="003C309C" w:rsidP="003C309C">
      <w:pPr>
        <w:jc w:val="both"/>
        <w:rPr>
          <w:rFonts w:eastAsia="Times New Roman"/>
          <w:sz w:val="24"/>
          <w:szCs w:val="24"/>
          <w:highlight w:val="white"/>
        </w:rPr>
      </w:pPr>
      <w:r>
        <w:rPr>
          <w:rFonts w:eastAsia="Times New Roman"/>
          <w:b/>
          <w:sz w:val="24"/>
          <w:szCs w:val="24"/>
          <w:highlight w:val="white"/>
        </w:rPr>
        <w:tab/>
      </w:r>
      <w:r w:rsidRPr="003C309C">
        <w:rPr>
          <w:rFonts w:eastAsia="Times New Roman"/>
          <w:b/>
          <w:sz w:val="24"/>
          <w:szCs w:val="24"/>
          <w:highlight w:val="white"/>
        </w:rPr>
        <w:t xml:space="preserve">переможець електронного аукціону </w:t>
      </w:r>
      <w:r w:rsidRPr="003C309C">
        <w:rPr>
          <w:rFonts w:eastAsia="Times New Roman"/>
          <w:sz w:val="24"/>
          <w:szCs w:val="24"/>
          <w:highlight w:val="white"/>
        </w:rPr>
        <w:t>– учасник, відповідний статус якого визначено ЦБД згідно з Регламентом ЕТС;</w:t>
      </w:r>
    </w:p>
    <w:p w:rsidR="003C309C" w:rsidRPr="003C309C" w:rsidRDefault="003C309C" w:rsidP="003C309C">
      <w:pPr>
        <w:jc w:val="both"/>
        <w:rPr>
          <w:rFonts w:eastAsia="Times New Roman"/>
          <w:sz w:val="24"/>
          <w:szCs w:val="24"/>
          <w:highlight w:val="white"/>
        </w:rPr>
      </w:pPr>
      <w:r>
        <w:rPr>
          <w:rFonts w:eastAsia="Times New Roman"/>
          <w:b/>
          <w:sz w:val="24"/>
          <w:szCs w:val="24"/>
          <w:highlight w:val="white"/>
        </w:rPr>
        <w:tab/>
      </w:r>
      <w:r w:rsidRPr="003C309C">
        <w:rPr>
          <w:rFonts w:eastAsia="Times New Roman"/>
          <w:b/>
          <w:sz w:val="24"/>
          <w:szCs w:val="24"/>
          <w:highlight w:val="white"/>
        </w:rPr>
        <w:t>повідомлення</w:t>
      </w:r>
      <w:r w:rsidRPr="003C309C">
        <w:rPr>
          <w:rFonts w:eastAsia="Times New Roman"/>
          <w:sz w:val="24"/>
          <w:szCs w:val="24"/>
          <w:highlight w:val="white"/>
        </w:rPr>
        <w:t xml:space="preserve"> – офіційна інформація, що надсилається адміністратором або оператором щодо будь-яких процесів, що проходять в ЕТС;  </w:t>
      </w:r>
    </w:p>
    <w:p w:rsidR="003C309C" w:rsidRPr="003C309C" w:rsidRDefault="003C309C" w:rsidP="003C309C">
      <w:pPr>
        <w:jc w:val="both"/>
        <w:rPr>
          <w:rFonts w:eastAsia="Times New Roman"/>
          <w:sz w:val="24"/>
          <w:szCs w:val="24"/>
          <w:highlight w:val="white"/>
        </w:rPr>
      </w:pPr>
      <w:r>
        <w:rPr>
          <w:rFonts w:eastAsia="Times New Roman"/>
          <w:b/>
          <w:sz w:val="24"/>
          <w:szCs w:val="24"/>
          <w:highlight w:val="white"/>
        </w:rPr>
        <w:lastRenderedPageBreak/>
        <w:tab/>
      </w:r>
      <w:r w:rsidR="00390F15">
        <w:rPr>
          <w:rFonts w:eastAsia="Times New Roman"/>
          <w:b/>
          <w:sz w:val="24"/>
          <w:szCs w:val="24"/>
          <w:highlight w:val="white"/>
        </w:rPr>
        <w:t>стартова ціна лота</w:t>
      </w:r>
      <w:r w:rsidRPr="003C309C">
        <w:rPr>
          <w:rFonts w:eastAsia="Times New Roman"/>
          <w:sz w:val="24"/>
          <w:szCs w:val="24"/>
          <w:highlight w:val="white"/>
        </w:rPr>
        <w:t xml:space="preserve"> – вартість лоту, відображена в оголошенні про проведення аукціону;</w:t>
      </w:r>
    </w:p>
    <w:p w:rsidR="003C309C" w:rsidRPr="003C309C" w:rsidRDefault="003C309C" w:rsidP="003C309C">
      <w:pPr>
        <w:jc w:val="both"/>
        <w:rPr>
          <w:rFonts w:eastAsia="Times New Roman"/>
          <w:sz w:val="24"/>
          <w:szCs w:val="24"/>
          <w:highlight w:val="white"/>
        </w:rPr>
      </w:pPr>
      <w:r>
        <w:rPr>
          <w:rFonts w:eastAsia="Times New Roman"/>
          <w:b/>
          <w:sz w:val="24"/>
          <w:szCs w:val="24"/>
          <w:highlight w:val="white"/>
        </w:rPr>
        <w:tab/>
      </w:r>
      <w:r w:rsidRPr="003C309C">
        <w:rPr>
          <w:rFonts w:eastAsia="Times New Roman"/>
          <w:b/>
          <w:sz w:val="24"/>
          <w:szCs w:val="24"/>
          <w:highlight w:val="white"/>
        </w:rPr>
        <w:t xml:space="preserve">учасник </w:t>
      </w:r>
      <w:r w:rsidRPr="003C309C">
        <w:rPr>
          <w:rFonts w:eastAsia="Times New Roman"/>
          <w:sz w:val="24"/>
          <w:szCs w:val="24"/>
          <w:highlight w:val="white"/>
        </w:rPr>
        <w:t xml:space="preserve">– </w:t>
      </w:r>
      <w:r w:rsidRPr="003C309C">
        <w:rPr>
          <w:rFonts w:eastAsia="Times New Roman"/>
          <w:sz w:val="24"/>
          <w:szCs w:val="24"/>
        </w:rPr>
        <w:t xml:space="preserve">фізична особа (в тому числі фізична особа-підприємець) або юридична особа в особі уповноваженого представника, яка виявила намір взяти участь в електронному аукціоні, сплатила гарантійний внесок, пройшла процедуру реєстрації для участі в електронному аукціоні, отримала відповідне підтвердження про реєстрацію </w:t>
      </w:r>
      <w:r w:rsidR="00780661">
        <w:rPr>
          <w:rFonts w:eastAsia="Times New Roman"/>
          <w:sz w:val="24"/>
          <w:szCs w:val="24"/>
        </w:rPr>
        <w:t>та індивідуальний код учасника</w:t>
      </w:r>
      <w:r w:rsidRPr="003C309C">
        <w:rPr>
          <w:rFonts w:eastAsia="Times New Roman"/>
          <w:sz w:val="24"/>
          <w:szCs w:val="24"/>
          <w:highlight w:val="white"/>
        </w:rPr>
        <w:t>;</w:t>
      </w:r>
    </w:p>
    <w:p w:rsidR="003C309C" w:rsidRPr="003C309C" w:rsidRDefault="00780661" w:rsidP="003C3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
        <w:jc w:val="both"/>
        <w:rPr>
          <w:rFonts w:eastAsia="Times New Roman"/>
          <w:sz w:val="24"/>
          <w:szCs w:val="24"/>
          <w:highlight w:val="white"/>
        </w:rPr>
      </w:pPr>
      <w:r>
        <w:rPr>
          <w:rFonts w:eastAsia="Times New Roman"/>
          <w:b/>
          <w:sz w:val="24"/>
          <w:szCs w:val="24"/>
        </w:rPr>
        <w:tab/>
      </w:r>
      <w:r w:rsidR="003C309C" w:rsidRPr="003C309C">
        <w:rPr>
          <w:rFonts w:eastAsia="Times New Roman"/>
          <w:b/>
          <w:sz w:val="24"/>
          <w:szCs w:val="24"/>
        </w:rPr>
        <w:t>центральна база даних (ЦБД)</w:t>
      </w:r>
      <w:r w:rsidR="003C309C" w:rsidRPr="003C309C">
        <w:rPr>
          <w:rFonts w:eastAsia="Times New Roman"/>
          <w:sz w:val="24"/>
          <w:szCs w:val="24"/>
        </w:rPr>
        <w:t xml:space="preserve"> – сукупність технічних та програмних засобів, у складі бази даних та модулю електронного аукціону, що забезпечують можливість проведення </w:t>
      </w:r>
      <w:r w:rsidR="003C309C" w:rsidRPr="003C309C">
        <w:rPr>
          <w:rFonts w:eastAsia="Times New Roman"/>
          <w:sz w:val="24"/>
          <w:szCs w:val="24"/>
          <w:highlight w:val="white"/>
        </w:rPr>
        <w:t>електронних</w:t>
      </w:r>
      <w:r w:rsidR="003C309C" w:rsidRPr="003C309C">
        <w:rPr>
          <w:rFonts w:eastAsia="Times New Roman"/>
          <w:sz w:val="24"/>
          <w:szCs w:val="24"/>
        </w:rPr>
        <w:t xml:space="preserve"> аукціонів;</w:t>
      </w:r>
    </w:p>
    <w:p w:rsidR="003C309C" w:rsidRPr="003C309C" w:rsidRDefault="00780661" w:rsidP="003C309C">
      <w:pPr>
        <w:jc w:val="both"/>
        <w:rPr>
          <w:rFonts w:eastAsia="Times New Roman"/>
          <w:sz w:val="24"/>
          <w:szCs w:val="24"/>
          <w:highlight w:val="white"/>
        </w:rPr>
      </w:pPr>
      <w:r>
        <w:rPr>
          <w:rFonts w:eastAsia="Times New Roman"/>
          <w:b/>
          <w:sz w:val="24"/>
          <w:szCs w:val="24"/>
          <w:highlight w:val="white"/>
        </w:rPr>
        <w:tab/>
      </w:r>
      <w:r w:rsidR="003C309C" w:rsidRPr="003C309C">
        <w:rPr>
          <w:rFonts w:eastAsia="Times New Roman"/>
          <w:b/>
          <w:sz w:val="24"/>
          <w:szCs w:val="24"/>
          <w:highlight w:val="white"/>
        </w:rPr>
        <w:t xml:space="preserve">ціна реалізації лоту - </w:t>
      </w:r>
      <w:r w:rsidR="003C309C" w:rsidRPr="003C309C">
        <w:rPr>
          <w:rFonts w:eastAsia="Times New Roman"/>
          <w:sz w:val="24"/>
          <w:szCs w:val="24"/>
          <w:highlight w:val="white"/>
        </w:rPr>
        <w:t>фактична сума коштів, з</w:t>
      </w:r>
      <w:r w:rsidR="00390F15">
        <w:rPr>
          <w:rFonts w:eastAsia="Times New Roman"/>
          <w:sz w:val="24"/>
          <w:szCs w:val="24"/>
          <w:highlight w:val="white"/>
        </w:rPr>
        <w:t>а які було реалізовано (</w:t>
      </w:r>
      <w:r w:rsidR="003C309C" w:rsidRPr="003C309C">
        <w:rPr>
          <w:rFonts w:eastAsia="Times New Roman"/>
          <w:sz w:val="24"/>
          <w:szCs w:val="24"/>
          <w:highlight w:val="white"/>
        </w:rPr>
        <w:t>надано в оренду) лот;</w:t>
      </w:r>
    </w:p>
    <w:p w:rsidR="003C309C" w:rsidRPr="00780661" w:rsidRDefault="003C309C" w:rsidP="00780661">
      <w:pPr>
        <w:jc w:val="both"/>
        <w:rPr>
          <w:rFonts w:eastAsia="Times New Roman"/>
          <w:sz w:val="24"/>
          <w:szCs w:val="24"/>
          <w:highlight w:val="white"/>
        </w:rPr>
      </w:pPr>
      <w:r>
        <w:rPr>
          <w:rFonts w:eastAsia="Times New Roman"/>
          <w:b/>
          <w:sz w:val="24"/>
          <w:szCs w:val="24"/>
          <w:highlight w:val="white"/>
        </w:rPr>
        <w:tab/>
      </w:r>
      <w:r w:rsidRPr="003C309C">
        <w:rPr>
          <w:rFonts w:eastAsia="Times New Roman"/>
          <w:b/>
          <w:sz w:val="24"/>
          <w:szCs w:val="24"/>
          <w:highlight w:val="white"/>
        </w:rPr>
        <w:t xml:space="preserve">API </w:t>
      </w:r>
      <w:r w:rsidRPr="003C309C">
        <w:rPr>
          <w:rFonts w:eastAsia="Times New Roman"/>
          <w:sz w:val="24"/>
          <w:szCs w:val="24"/>
          <w:highlight w:val="white"/>
        </w:rPr>
        <w:t xml:space="preserve">– інтерфейс програмування додатків, що надається у вигляді коду з відкритим доступом, який визначає функціональність, що надається ЕТС та призначений для підключення електронних майданчиків операторів до електронної торгової системи </w:t>
      </w:r>
      <w:r w:rsidR="00780661">
        <w:rPr>
          <w:rFonts w:eastAsia="Times New Roman"/>
          <w:sz w:val="24"/>
          <w:szCs w:val="24"/>
        </w:rPr>
        <w:t>«</w:t>
      </w:r>
      <w:proofErr w:type="spellStart"/>
      <w:r w:rsidR="00780661">
        <w:rPr>
          <w:rFonts w:eastAsia="Times New Roman"/>
          <w:sz w:val="24"/>
          <w:szCs w:val="24"/>
        </w:rPr>
        <w:t>ProZorro.Продажі</w:t>
      </w:r>
      <w:proofErr w:type="spellEnd"/>
      <w:r w:rsidR="00780661">
        <w:rPr>
          <w:rFonts w:eastAsia="Times New Roman"/>
          <w:sz w:val="24"/>
          <w:szCs w:val="24"/>
        </w:rPr>
        <w:t>»</w:t>
      </w:r>
      <w:r w:rsidRPr="003C309C">
        <w:rPr>
          <w:rFonts w:eastAsia="Times New Roman"/>
          <w:sz w:val="24"/>
          <w:szCs w:val="24"/>
        </w:rPr>
        <w:t xml:space="preserve"> ЦБД-2</w:t>
      </w:r>
      <w:r w:rsidRPr="003C309C">
        <w:rPr>
          <w:rFonts w:eastAsia="Times New Roman"/>
          <w:sz w:val="24"/>
          <w:szCs w:val="24"/>
          <w:highlight w:val="white"/>
        </w:rPr>
        <w:t>.</w:t>
      </w:r>
    </w:p>
    <w:p w:rsidR="00420205" w:rsidRPr="009214B6" w:rsidRDefault="00420205" w:rsidP="00564B98">
      <w:pPr>
        <w:jc w:val="both"/>
        <w:rPr>
          <w:sz w:val="24"/>
          <w:szCs w:val="24"/>
        </w:rPr>
      </w:pPr>
      <w:r>
        <w:rPr>
          <w:sz w:val="24"/>
          <w:szCs w:val="24"/>
        </w:rPr>
        <w:tab/>
      </w:r>
      <w:r w:rsidR="0062260E">
        <w:rPr>
          <w:sz w:val="24"/>
          <w:szCs w:val="24"/>
        </w:rPr>
        <w:t>8</w:t>
      </w:r>
      <w:r w:rsidRPr="009214B6">
        <w:rPr>
          <w:sz w:val="24"/>
          <w:szCs w:val="24"/>
        </w:rPr>
        <w:t>. Обов’язки Організатора по оголошенню аукціону щодо продажу  права оренди визначених місць для розміщення сезонних об’єктів сфери торгівлі та розваг на території Тернопільської міської територіальної громади покладаються на управління торгівлі, побуту та захисту прав споживачів.</w:t>
      </w:r>
    </w:p>
    <w:p w:rsidR="00A87499" w:rsidRPr="009214B6" w:rsidRDefault="00271293" w:rsidP="00A87499">
      <w:pPr>
        <w:shd w:val="clear" w:color="auto" w:fill="FFFFFF"/>
        <w:jc w:val="both"/>
        <w:rPr>
          <w:rFonts w:eastAsia="Times New Roman"/>
          <w:sz w:val="24"/>
          <w:szCs w:val="24"/>
        </w:rPr>
      </w:pPr>
      <w:r>
        <w:rPr>
          <w:sz w:val="24"/>
          <w:szCs w:val="24"/>
        </w:rPr>
        <w:tab/>
      </w:r>
      <w:r w:rsidR="0062260E">
        <w:rPr>
          <w:sz w:val="24"/>
          <w:szCs w:val="24"/>
        </w:rPr>
        <w:t>9</w:t>
      </w:r>
      <w:r w:rsidR="00420205" w:rsidRPr="009214B6">
        <w:rPr>
          <w:sz w:val="24"/>
          <w:szCs w:val="24"/>
        </w:rPr>
        <w:t>. Організатор зобов’язаний</w:t>
      </w:r>
      <w:r w:rsidR="00A87499" w:rsidRPr="009214B6">
        <w:rPr>
          <w:sz w:val="24"/>
          <w:szCs w:val="24"/>
        </w:rPr>
        <w:t xml:space="preserve"> </w:t>
      </w:r>
      <w:r w:rsidR="00A87499" w:rsidRPr="009214B6">
        <w:rPr>
          <w:rFonts w:eastAsia="Times New Roman"/>
          <w:color w:val="000000"/>
          <w:sz w:val="24"/>
          <w:szCs w:val="24"/>
          <w:lang w:eastAsia="ru-RU"/>
        </w:rPr>
        <w:t>у</w:t>
      </w:r>
      <w:r w:rsidR="00A87499" w:rsidRPr="009214B6">
        <w:rPr>
          <w:rFonts w:eastAsia="Times New Roman"/>
          <w:sz w:val="24"/>
          <w:szCs w:val="24"/>
          <w:highlight w:val="white"/>
        </w:rPr>
        <w:t>класти договір щодо організації</w:t>
      </w:r>
      <w:r w:rsidR="00FE1393">
        <w:rPr>
          <w:rFonts w:eastAsia="Times New Roman"/>
          <w:sz w:val="24"/>
          <w:szCs w:val="24"/>
          <w:highlight w:val="white"/>
        </w:rPr>
        <w:t xml:space="preserve"> проведення електронних </w:t>
      </w:r>
      <w:r w:rsidR="00A87499" w:rsidRPr="009214B6">
        <w:rPr>
          <w:rFonts w:eastAsia="Times New Roman"/>
          <w:sz w:val="24"/>
          <w:szCs w:val="24"/>
          <w:highlight w:val="white"/>
        </w:rPr>
        <w:t>аукціонів</w:t>
      </w:r>
      <w:r w:rsidR="00FE1393">
        <w:rPr>
          <w:rFonts w:eastAsia="Times New Roman"/>
          <w:sz w:val="24"/>
          <w:szCs w:val="24"/>
          <w:highlight w:val="white"/>
        </w:rPr>
        <w:t xml:space="preserve"> </w:t>
      </w:r>
      <w:r w:rsidR="00A87499" w:rsidRPr="009214B6">
        <w:rPr>
          <w:rFonts w:eastAsia="Times New Roman"/>
          <w:sz w:val="24"/>
          <w:szCs w:val="24"/>
          <w:highlight w:val="white"/>
        </w:rPr>
        <w:t xml:space="preserve">по наданню в оренду </w:t>
      </w:r>
      <w:r w:rsidR="0062260E" w:rsidRPr="009214B6">
        <w:rPr>
          <w:sz w:val="24"/>
          <w:szCs w:val="24"/>
        </w:rPr>
        <w:t>визначених місць для розміщення сезонних об’єктів сфери торгівлі та розваг на території Тернопільської міської територіальної громади</w:t>
      </w:r>
      <w:r w:rsidR="0062260E" w:rsidRPr="009214B6">
        <w:rPr>
          <w:rFonts w:eastAsia="Times New Roman"/>
          <w:sz w:val="24"/>
          <w:szCs w:val="24"/>
          <w:highlight w:val="white"/>
        </w:rPr>
        <w:t xml:space="preserve"> </w:t>
      </w:r>
      <w:r w:rsidR="00A87499" w:rsidRPr="009214B6">
        <w:rPr>
          <w:rFonts w:eastAsia="Times New Roman"/>
          <w:sz w:val="24"/>
          <w:szCs w:val="24"/>
          <w:highlight w:val="white"/>
        </w:rPr>
        <w:t>з оператором до моменту публікації оголошення  в ЕТС</w:t>
      </w:r>
      <w:r w:rsidR="00A87499" w:rsidRPr="009214B6">
        <w:rPr>
          <w:rFonts w:eastAsia="Times New Roman"/>
          <w:sz w:val="24"/>
          <w:szCs w:val="24"/>
        </w:rPr>
        <w:t>.</w:t>
      </w:r>
    </w:p>
    <w:p w:rsidR="00A87499" w:rsidRPr="00A87499" w:rsidRDefault="00271293" w:rsidP="00A87499">
      <w:pPr>
        <w:shd w:val="clear" w:color="auto" w:fill="FFFFFF"/>
        <w:jc w:val="both"/>
        <w:rPr>
          <w:rFonts w:eastAsia="Times New Roman"/>
          <w:sz w:val="24"/>
          <w:szCs w:val="24"/>
        </w:rPr>
      </w:pPr>
      <w:r>
        <w:rPr>
          <w:color w:val="000000"/>
          <w:sz w:val="24"/>
          <w:szCs w:val="24"/>
          <w:shd w:val="clear" w:color="auto" w:fill="FFFFFF"/>
        </w:rPr>
        <w:tab/>
      </w:r>
      <w:r w:rsidR="0085048C">
        <w:rPr>
          <w:color w:val="000000"/>
          <w:sz w:val="24"/>
          <w:szCs w:val="24"/>
          <w:shd w:val="clear" w:color="auto" w:fill="FFFFFF"/>
        </w:rPr>
        <w:t>1</w:t>
      </w:r>
      <w:r w:rsidR="0062260E">
        <w:rPr>
          <w:color w:val="000000"/>
          <w:sz w:val="24"/>
          <w:szCs w:val="24"/>
          <w:shd w:val="clear" w:color="auto" w:fill="FFFFFF"/>
        </w:rPr>
        <w:t>0</w:t>
      </w:r>
      <w:r w:rsidR="00A87499" w:rsidRPr="00A87499">
        <w:rPr>
          <w:color w:val="000000"/>
          <w:sz w:val="24"/>
          <w:szCs w:val="24"/>
          <w:shd w:val="clear" w:color="auto" w:fill="FFFFFF"/>
        </w:rPr>
        <w:t>. Оператор електронного майданчика забезпечує технічну можливість функціонування електронного майданчика, цілісність даних, що передаються до електронної торгової системи або приймаються від електронної торгової системи, коректне та своєчасне відображення в електронній торговій системі даних, рівний доступ та можливість вчинення організатором аукціону, потенційними покупцями дій в електронній торговій системі через сервіси, які надаються оператором електронного майданчика,</w:t>
      </w:r>
      <w:r w:rsidR="00A87499" w:rsidRPr="00A87499">
        <w:rPr>
          <w:rFonts w:eastAsia="Times New Roman"/>
          <w:sz w:val="24"/>
          <w:szCs w:val="24"/>
          <w:highlight w:val="white"/>
        </w:rPr>
        <w:t xml:space="preserve"> здійснює консультаційну підтримку користувачів з питань, пов'язаних з функціонуванням ЕТС, за допомогою телефонного зв’язку та електронною поштою</w:t>
      </w:r>
      <w:r w:rsidR="00A87499" w:rsidRPr="00A87499">
        <w:rPr>
          <w:rFonts w:eastAsia="Times New Roman"/>
          <w:sz w:val="24"/>
          <w:szCs w:val="24"/>
        </w:rPr>
        <w:t>.</w:t>
      </w:r>
    </w:p>
    <w:p w:rsidR="009214B6" w:rsidRPr="00A321C4" w:rsidRDefault="009214B6" w:rsidP="00A321C4">
      <w:pPr>
        <w:ind w:right="-1"/>
        <w:jc w:val="both"/>
        <w:rPr>
          <w:color w:val="000000"/>
          <w:sz w:val="24"/>
          <w:szCs w:val="24"/>
          <w:lang w:eastAsia="uk-UA"/>
        </w:rPr>
      </w:pPr>
      <w:r>
        <w:rPr>
          <w:rFonts w:cs="Times New Roman"/>
          <w:sz w:val="24"/>
          <w:szCs w:val="24"/>
        </w:rPr>
        <w:tab/>
      </w:r>
      <w:r w:rsidR="00271293">
        <w:rPr>
          <w:rFonts w:cs="Times New Roman"/>
          <w:sz w:val="24"/>
          <w:szCs w:val="24"/>
        </w:rPr>
        <w:t>1</w:t>
      </w:r>
      <w:r w:rsidR="0062260E">
        <w:rPr>
          <w:rFonts w:cs="Times New Roman"/>
          <w:sz w:val="24"/>
          <w:szCs w:val="24"/>
        </w:rPr>
        <w:t>1</w:t>
      </w:r>
      <w:r w:rsidR="002308B1" w:rsidRPr="002308B1">
        <w:rPr>
          <w:rFonts w:cs="Times New Roman"/>
          <w:sz w:val="24"/>
          <w:szCs w:val="24"/>
        </w:rPr>
        <w:t xml:space="preserve">. </w:t>
      </w:r>
      <w:r w:rsidRPr="009214B6">
        <w:rPr>
          <w:color w:val="000000"/>
          <w:sz w:val="24"/>
          <w:szCs w:val="24"/>
          <w:lang w:eastAsia="uk-UA"/>
        </w:rPr>
        <w:t xml:space="preserve">Аукціони </w:t>
      </w:r>
      <w:r w:rsidRPr="009214B6">
        <w:rPr>
          <w:sz w:val="24"/>
          <w:szCs w:val="24"/>
        </w:rPr>
        <w:t>щодо продажу  права оренди визначених місць для розміщення сезонних об’єктів сфери торгівлі та розваг на території Тернопільської міської територіальної громади</w:t>
      </w:r>
      <w:r w:rsidRPr="009214B6">
        <w:rPr>
          <w:color w:val="000000"/>
          <w:sz w:val="24"/>
          <w:szCs w:val="24"/>
          <w:lang w:eastAsia="uk-UA"/>
        </w:rPr>
        <w:t xml:space="preserve"> проводяться не раніше ніж через 10 робочих днів, але не пізніше 15 робочих днів після опублікування Організатором інформаційного повідомлення в електронній торговій системі </w:t>
      </w:r>
      <w:r w:rsidRPr="009214B6">
        <w:rPr>
          <w:color w:val="000000"/>
          <w:sz w:val="24"/>
          <w:szCs w:val="24"/>
          <w:shd w:val="clear" w:color="auto" w:fill="FFFFFF"/>
        </w:rPr>
        <w:t xml:space="preserve"> (через свій особистий кабінет)</w:t>
      </w:r>
      <w:r w:rsidRPr="009214B6">
        <w:rPr>
          <w:color w:val="000000"/>
          <w:sz w:val="24"/>
          <w:szCs w:val="24"/>
          <w:lang w:eastAsia="uk-UA"/>
        </w:rPr>
        <w:t>, на веб-сайті Тернопільської міської ради, засобах масової інформації.</w:t>
      </w:r>
      <w:r>
        <w:rPr>
          <w:rFonts w:eastAsia="Times New Roman"/>
          <w:sz w:val="24"/>
          <w:szCs w:val="24"/>
          <w:highlight w:val="white"/>
        </w:rPr>
        <w:tab/>
      </w:r>
    </w:p>
    <w:p w:rsidR="002308B1" w:rsidRDefault="00271293" w:rsidP="002308B1">
      <w:pPr>
        <w:ind w:firstLine="708"/>
        <w:jc w:val="both"/>
        <w:rPr>
          <w:rFonts w:cs="Times New Roman"/>
          <w:sz w:val="24"/>
          <w:szCs w:val="24"/>
        </w:rPr>
      </w:pPr>
      <w:r>
        <w:rPr>
          <w:rFonts w:cs="Times New Roman"/>
          <w:sz w:val="24"/>
          <w:szCs w:val="24"/>
        </w:rPr>
        <w:t>1</w:t>
      </w:r>
      <w:r w:rsidR="00DF64BF">
        <w:rPr>
          <w:rFonts w:cs="Times New Roman"/>
          <w:sz w:val="24"/>
          <w:szCs w:val="24"/>
        </w:rPr>
        <w:t>2</w:t>
      </w:r>
      <w:r w:rsidR="002308B1" w:rsidRPr="002308B1">
        <w:rPr>
          <w:rFonts w:cs="Times New Roman"/>
          <w:sz w:val="24"/>
          <w:szCs w:val="24"/>
        </w:rPr>
        <w:t xml:space="preserve">. Оголошення про </w:t>
      </w:r>
      <w:r w:rsidR="009214B6">
        <w:rPr>
          <w:rFonts w:cs="Times New Roman"/>
          <w:sz w:val="24"/>
          <w:szCs w:val="24"/>
        </w:rPr>
        <w:t xml:space="preserve">умови </w:t>
      </w:r>
      <w:r w:rsidR="009214B6" w:rsidRPr="009214B6">
        <w:rPr>
          <w:sz w:val="24"/>
          <w:szCs w:val="24"/>
        </w:rPr>
        <w:t>оренди визначених місць для розміщення сезонних об’єктів сфери торгівлі та розваг на території Тернопільської міської територіальної громади</w:t>
      </w:r>
      <w:r w:rsidR="009214B6" w:rsidRPr="002308B1">
        <w:rPr>
          <w:rFonts w:cs="Times New Roman"/>
          <w:sz w:val="24"/>
          <w:szCs w:val="24"/>
        </w:rPr>
        <w:t xml:space="preserve"> </w:t>
      </w:r>
      <w:r w:rsidR="009214B6">
        <w:rPr>
          <w:rFonts w:cs="Times New Roman"/>
          <w:sz w:val="24"/>
          <w:szCs w:val="24"/>
        </w:rPr>
        <w:t>шляхом</w:t>
      </w:r>
      <w:r w:rsidR="00FE1393">
        <w:rPr>
          <w:rFonts w:cs="Times New Roman"/>
          <w:sz w:val="24"/>
          <w:szCs w:val="24"/>
        </w:rPr>
        <w:t xml:space="preserve"> проведення електронних аукціону</w:t>
      </w:r>
      <w:r w:rsidR="009214B6">
        <w:rPr>
          <w:rFonts w:cs="Times New Roman"/>
          <w:sz w:val="24"/>
          <w:szCs w:val="24"/>
        </w:rPr>
        <w:t xml:space="preserve"> із використанням ЕТС має містити</w:t>
      </w:r>
      <w:r w:rsidR="002308B1" w:rsidRPr="002308B1">
        <w:rPr>
          <w:rFonts w:cs="Times New Roman"/>
          <w:sz w:val="24"/>
          <w:szCs w:val="24"/>
        </w:rPr>
        <w:t>:</w:t>
      </w:r>
    </w:p>
    <w:p w:rsidR="009214B6" w:rsidRDefault="00271293" w:rsidP="002308B1">
      <w:pPr>
        <w:ind w:firstLine="708"/>
        <w:jc w:val="both"/>
        <w:rPr>
          <w:rFonts w:cs="Times New Roman"/>
          <w:sz w:val="24"/>
          <w:szCs w:val="24"/>
        </w:rPr>
      </w:pPr>
      <w:r>
        <w:rPr>
          <w:rFonts w:cs="Times New Roman"/>
          <w:sz w:val="24"/>
          <w:szCs w:val="24"/>
        </w:rPr>
        <w:t>1</w:t>
      </w:r>
      <w:r w:rsidR="00DF64BF">
        <w:rPr>
          <w:rFonts w:cs="Times New Roman"/>
          <w:sz w:val="24"/>
          <w:szCs w:val="24"/>
        </w:rPr>
        <w:t>2</w:t>
      </w:r>
      <w:r w:rsidR="009214B6">
        <w:rPr>
          <w:rFonts w:cs="Times New Roman"/>
          <w:sz w:val="24"/>
          <w:szCs w:val="24"/>
        </w:rPr>
        <w:t xml:space="preserve">.1. реквізити рішення </w:t>
      </w:r>
      <w:r w:rsidR="00DF64BF">
        <w:rPr>
          <w:rFonts w:cs="Times New Roman"/>
          <w:sz w:val="24"/>
          <w:szCs w:val="24"/>
        </w:rPr>
        <w:t xml:space="preserve">аукціонної  комісії </w:t>
      </w:r>
      <w:r w:rsidR="00FE1393">
        <w:rPr>
          <w:rFonts w:cs="Times New Roman"/>
          <w:sz w:val="24"/>
          <w:szCs w:val="24"/>
        </w:rPr>
        <w:t>про проведення електронного аукціону</w:t>
      </w:r>
      <w:r w:rsidR="00950ECA">
        <w:rPr>
          <w:rFonts w:cs="Times New Roman"/>
          <w:sz w:val="24"/>
          <w:szCs w:val="24"/>
        </w:rPr>
        <w:t>;</w:t>
      </w:r>
    </w:p>
    <w:p w:rsidR="009214B6" w:rsidRDefault="00271293" w:rsidP="002308B1">
      <w:pPr>
        <w:ind w:firstLine="708"/>
        <w:jc w:val="both"/>
        <w:rPr>
          <w:sz w:val="24"/>
          <w:szCs w:val="24"/>
        </w:rPr>
      </w:pPr>
      <w:r>
        <w:rPr>
          <w:rFonts w:cs="Times New Roman"/>
          <w:sz w:val="24"/>
          <w:szCs w:val="24"/>
        </w:rPr>
        <w:t>1</w:t>
      </w:r>
      <w:r w:rsidR="00DF64BF">
        <w:rPr>
          <w:rFonts w:cs="Times New Roman"/>
          <w:sz w:val="24"/>
          <w:szCs w:val="24"/>
        </w:rPr>
        <w:t>2</w:t>
      </w:r>
      <w:r w:rsidR="00950ECA">
        <w:rPr>
          <w:rFonts w:cs="Times New Roman"/>
          <w:sz w:val="24"/>
          <w:szCs w:val="24"/>
        </w:rPr>
        <w:t xml:space="preserve">.2. </w:t>
      </w:r>
      <w:r w:rsidR="009214B6">
        <w:rPr>
          <w:rFonts w:cs="Times New Roman"/>
          <w:sz w:val="24"/>
          <w:szCs w:val="24"/>
        </w:rPr>
        <w:t xml:space="preserve">інформацію про </w:t>
      </w:r>
      <w:r w:rsidR="00950ECA">
        <w:rPr>
          <w:rFonts w:cs="Times New Roman"/>
          <w:sz w:val="24"/>
          <w:szCs w:val="24"/>
        </w:rPr>
        <w:t xml:space="preserve">орендодавця місць </w:t>
      </w:r>
      <w:r w:rsidR="00950ECA" w:rsidRPr="009214B6">
        <w:rPr>
          <w:sz w:val="24"/>
          <w:szCs w:val="24"/>
        </w:rPr>
        <w:t>для розміщення сезонних об’єктів сфери торгівлі та розваг</w:t>
      </w:r>
      <w:r w:rsidR="00DF64BF">
        <w:rPr>
          <w:sz w:val="24"/>
          <w:szCs w:val="24"/>
        </w:rPr>
        <w:t xml:space="preserve"> на території Тернопільської міської територіальної громади</w:t>
      </w:r>
      <w:r w:rsidR="00950ECA">
        <w:rPr>
          <w:sz w:val="24"/>
          <w:szCs w:val="24"/>
        </w:rPr>
        <w:t>;</w:t>
      </w:r>
    </w:p>
    <w:p w:rsidR="00A321C4" w:rsidRPr="00FE1393" w:rsidRDefault="00271293" w:rsidP="00FE1393">
      <w:pPr>
        <w:ind w:firstLine="708"/>
        <w:jc w:val="both"/>
        <w:rPr>
          <w:sz w:val="24"/>
          <w:szCs w:val="24"/>
        </w:rPr>
      </w:pPr>
      <w:r>
        <w:rPr>
          <w:sz w:val="24"/>
          <w:szCs w:val="24"/>
        </w:rPr>
        <w:t>1</w:t>
      </w:r>
      <w:r w:rsidR="005A4B76">
        <w:rPr>
          <w:sz w:val="24"/>
          <w:szCs w:val="24"/>
        </w:rPr>
        <w:t>2</w:t>
      </w:r>
      <w:r w:rsidR="00950ECA">
        <w:rPr>
          <w:sz w:val="24"/>
          <w:szCs w:val="24"/>
        </w:rPr>
        <w:t>.3. інформацію про організато</w:t>
      </w:r>
      <w:r w:rsidR="00FE1393">
        <w:rPr>
          <w:sz w:val="24"/>
          <w:szCs w:val="24"/>
        </w:rPr>
        <w:t>ра проведення електронного аукціону</w:t>
      </w:r>
      <w:r w:rsidR="00950ECA">
        <w:rPr>
          <w:sz w:val="24"/>
          <w:szCs w:val="24"/>
        </w:rPr>
        <w:t xml:space="preserve"> (повне найменування, адреса, телефони, час роботи);</w:t>
      </w:r>
    </w:p>
    <w:p w:rsidR="00950ECA" w:rsidRDefault="00271293" w:rsidP="00A321C4">
      <w:pPr>
        <w:ind w:firstLine="708"/>
        <w:jc w:val="both"/>
        <w:rPr>
          <w:rFonts w:eastAsia="Times New Roman"/>
          <w:sz w:val="24"/>
          <w:szCs w:val="24"/>
        </w:rPr>
      </w:pPr>
      <w:r>
        <w:rPr>
          <w:rFonts w:eastAsia="Times New Roman"/>
          <w:sz w:val="24"/>
          <w:szCs w:val="24"/>
          <w:highlight w:val="white"/>
        </w:rPr>
        <w:t>1</w:t>
      </w:r>
      <w:r w:rsidR="005A4B76">
        <w:rPr>
          <w:rFonts w:eastAsia="Times New Roman"/>
          <w:sz w:val="24"/>
          <w:szCs w:val="24"/>
          <w:highlight w:val="white"/>
        </w:rPr>
        <w:t>2</w:t>
      </w:r>
      <w:r w:rsidR="00AD3926">
        <w:rPr>
          <w:rFonts w:eastAsia="Times New Roman"/>
          <w:sz w:val="24"/>
          <w:szCs w:val="24"/>
          <w:highlight w:val="white"/>
        </w:rPr>
        <w:t>.</w:t>
      </w:r>
      <w:r w:rsidR="00FE1393">
        <w:rPr>
          <w:rFonts w:eastAsia="Times New Roman"/>
          <w:sz w:val="24"/>
          <w:szCs w:val="24"/>
          <w:highlight w:val="white"/>
        </w:rPr>
        <w:t>4</w:t>
      </w:r>
      <w:r w:rsidR="00AD3926">
        <w:rPr>
          <w:rFonts w:eastAsia="Times New Roman"/>
          <w:sz w:val="24"/>
          <w:szCs w:val="24"/>
          <w:highlight w:val="white"/>
        </w:rPr>
        <w:t xml:space="preserve">. </w:t>
      </w:r>
      <w:r w:rsidR="00A321C4" w:rsidRPr="00A321C4">
        <w:rPr>
          <w:rFonts w:eastAsia="Times New Roman"/>
          <w:sz w:val="24"/>
          <w:szCs w:val="24"/>
          <w:highlight w:val="white"/>
        </w:rPr>
        <w:t>дату</w:t>
      </w:r>
      <w:r w:rsidR="00683A44">
        <w:rPr>
          <w:rFonts w:eastAsia="Times New Roman"/>
          <w:sz w:val="24"/>
          <w:szCs w:val="24"/>
          <w:highlight w:val="white"/>
        </w:rPr>
        <w:t xml:space="preserve"> проведення електронного аукціону</w:t>
      </w:r>
      <w:r w:rsidR="00A321C4" w:rsidRPr="00A321C4">
        <w:rPr>
          <w:rFonts w:eastAsia="Times New Roman"/>
          <w:sz w:val="24"/>
          <w:szCs w:val="24"/>
          <w:highlight w:val="white"/>
        </w:rPr>
        <w:t>;</w:t>
      </w:r>
    </w:p>
    <w:p w:rsidR="00683A44" w:rsidRDefault="00127B61" w:rsidP="00AD3926">
      <w:pPr>
        <w:jc w:val="both"/>
        <w:rPr>
          <w:rFonts w:eastAsia="Times New Roman"/>
          <w:sz w:val="24"/>
          <w:szCs w:val="24"/>
          <w:highlight w:val="white"/>
        </w:rPr>
      </w:pPr>
      <w:r>
        <w:rPr>
          <w:rFonts w:eastAsia="Times New Roman"/>
          <w:sz w:val="24"/>
          <w:szCs w:val="24"/>
        </w:rPr>
        <w:tab/>
      </w:r>
      <w:r w:rsidR="00271293">
        <w:rPr>
          <w:rFonts w:eastAsia="Times New Roman"/>
          <w:sz w:val="24"/>
          <w:szCs w:val="24"/>
        </w:rPr>
        <w:t>1</w:t>
      </w:r>
      <w:r w:rsidR="005A4B76">
        <w:rPr>
          <w:rFonts w:eastAsia="Times New Roman"/>
          <w:sz w:val="24"/>
          <w:szCs w:val="24"/>
        </w:rPr>
        <w:t>2</w:t>
      </w:r>
      <w:r w:rsidR="00AD3926">
        <w:rPr>
          <w:rFonts w:eastAsia="Times New Roman"/>
          <w:sz w:val="24"/>
          <w:szCs w:val="24"/>
        </w:rPr>
        <w:t>.</w:t>
      </w:r>
      <w:r w:rsidR="00FE1393">
        <w:rPr>
          <w:rFonts w:eastAsia="Times New Roman"/>
          <w:sz w:val="24"/>
          <w:szCs w:val="24"/>
        </w:rPr>
        <w:t>5</w:t>
      </w:r>
      <w:r w:rsidR="00AD3926">
        <w:rPr>
          <w:rFonts w:eastAsia="Times New Roman"/>
          <w:sz w:val="24"/>
          <w:szCs w:val="24"/>
        </w:rPr>
        <w:t xml:space="preserve">. кінцевий </w:t>
      </w:r>
      <w:r w:rsidR="00AD3926" w:rsidRPr="00AD3926">
        <w:rPr>
          <w:rFonts w:eastAsia="Times New Roman"/>
          <w:sz w:val="24"/>
          <w:szCs w:val="24"/>
          <w:highlight w:val="white"/>
        </w:rPr>
        <w:t xml:space="preserve">термін прийняття </w:t>
      </w:r>
      <w:r w:rsidR="00683A44">
        <w:rPr>
          <w:rFonts w:eastAsia="Times New Roman"/>
          <w:sz w:val="24"/>
          <w:szCs w:val="24"/>
          <w:highlight w:val="white"/>
        </w:rPr>
        <w:t>заяв про участь в електронному аукціоні;</w:t>
      </w:r>
    </w:p>
    <w:p w:rsidR="00683A44" w:rsidRDefault="00271293" w:rsidP="00AD3926">
      <w:pPr>
        <w:jc w:val="both"/>
        <w:rPr>
          <w:rFonts w:eastAsia="Times New Roman"/>
          <w:sz w:val="24"/>
          <w:szCs w:val="24"/>
          <w:highlight w:val="white"/>
        </w:rPr>
      </w:pPr>
      <w:r>
        <w:rPr>
          <w:rFonts w:eastAsia="Times New Roman"/>
          <w:sz w:val="24"/>
          <w:szCs w:val="24"/>
          <w:highlight w:val="white"/>
        </w:rPr>
        <w:tab/>
        <w:t>1</w:t>
      </w:r>
      <w:r w:rsidR="005A4B76">
        <w:rPr>
          <w:rFonts w:eastAsia="Times New Roman"/>
          <w:sz w:val="24"/>
          <w:szCs w:val="24"/>
          <w:highlight w:val="white"/>
        </w:rPr>
        <w:t>2</w:t>
      </w:r>
      <w:r w:rsidR="00127B61">
        <w:rPr>
          <w:rFonts w:eastAsia="Times New Roman"/>
          <w:sz w:val="24"/>
          <w:szCs w:val="24"/>
          <w:highlight w:val="white"/>
        </w:rPr>
        <w:t>.</w:t>
      </w:r>
      <w:r w:rsidR="00683A44">
        <w:rPr>
          <w:rFonts w:eastAsia="Times New Roman"/>
          <w:sz w:val="24"/>
          <w:szCs w:val="24"/>
          <w:highlight w:val="white"/>
        </w:rPr>
        <w:t>6</w:t>
      </w:r>
      <w:r w:rsidR="00127B61">
        <w:rPr>
          <w:rFonts w:eastAsia="Times New Roman"/>
          <w:sz w:val="24"/>
          <w:szCs w:val="24"/>
          <w:highlight w:val="white"/>
        </w:rPr>
        <w:t>.</w:t>
      </w:r>
      <w:r w:rsidR="00AD3926" w:rsidRPr="00AD3926">
        <w:rPr>
          <w:rFonts w:eastAsia="Times New Roman"/>
          <w:sz w:val="24"/>
          <w:szCs w:val="24"/>
          <w:highlight w:val="white"/>
        </w:rPr>
        <w:t xml:space="preserve"> порядок</w:t>
      </w:r>
      <w:r w:rsidR="00683A44">
        <w:rPr>
          <w:rFonts w:eastAsia="Times New Roman"/>
          <w:sz w:val="24"/>
          <w:szCs w:val="24"/>
          <w:highlight w:val="white"/>
        </w:rPr>
        <w:t xml:space="preserve"> оформлення участі в електронному аукціоні;</w:t>
      </w:r>
    </w:p>
    <w:p w:rsidR="003117D3" w:rsidRDefault="00271293" w:rsidP="00AD3926">
      <w:pPr>
        <w:jc w:val="both"/>
        <w:rPr>
          <w:sz w:val="24"/>
          <w:szCs w:val="24"/>
        </w:rPr>
      </w:pPr>
      <w:r>
        <w:rPr>
          <w:rFonts w:eastAsia="Times New Roman"/>
          <w:sz w:val="24"/>
          <w:szCs w:val="24"/>
          <w:highlight w:val="white"/>
        </w:rPr>
        <w:tab/>
        <w:t>1</w:t>
      </w:r>
      <w:r w:rsidR="005A4B76">
        <w:rPr>
          <w:rFonts w:eastAsia="Times New Roman"/>
          <w:sz w:val="24"/>
          <w:szCs w:val="24"/>
          <w:highlight w:val="white"/>
        </w:rPr>
        <w:t>2.</w:t>
      </w:r>
      <w:r w:rsidR="00683A44">
        <w:rPr>
          <w:rFonts w:eastAsia="Times New Roman"/>
          <w:sz w:val="24"/>
          <w:szCs w:val="24"/>
          <w:highlight w:val="white"/>
        </w:rPr>
        <w:t>7</w:t>
      </w:r>
      <w:r w:rsidR="005A4B76">
        <w:rPr>
          <w:rFonts w:eastAsia="Times New Roman"/>
          <w:sz w:val="24"/>
          <w:szCs w:val="24"/>
          <w:highlight w:val="white"/>
        </w:rPr>
        <w:t>. інформацію</w:t>
      </w:r>
      <w:r w:rsidR="00527AFD">
        <w:rPr>
          <w:rFonts w:eastAsia="Times New Roman"/>
          <w:sz w:val="24"/>
          <w:szCs w:val="24"/>
          <w:highlight w:val="white"/>
        </w:rPr>
        <w:t xml:space="preserve"> про об’єкт орен</w:t>
      </w:r>
      <w:r w:rsidR="005A4B76">
        <w:rPr>
          <w:rFonts w:eastAsia="Times New Roman"/>
          <w:sz w:val="24"/>
          <w:szCs w:val="24"/>
          <w:highlight w:val="white"/>
        </w:rPr>
        <w:t>ди, його місцезнаходження, площу</w:t>
      </w:r>
      <w:r w:rsidR="00527AFD">
        <w:rPr>
          <w:rFonts w:eastAsia="Times New Roman"/>
          <w:sz w:val="24"/>
          <w:szCs w:val="24"/>
          <w:highlight w:val="white"/>
        </w:rPr>
        <w:t xml:space="preserve">, </w:t>
      </w:r>
      <w:r w:rsidR="00527AFD">
        <w:rPr>
          <w:sz w:val="24"/>
          <w:szCs w:val="24"/>
        </w:rPr>
        <w:t xml:space="preserve">функціональне призначення, </w:t>
      </w:r>
      <w:r w:rsidR="00527AFD" w:rsidRPr="006A5305">
        <w:rPr>
          <w:sz w:val="24"/>
          <w:szCs w:val="24"/>
        </w:rPr>
        <w:t>вид сезонного об’єкта сфери  торгівлі та розваг (торговий майданчик, пересувна тимчасова споруда, атракціон)</w:t>
      </w:r>
      <w:r w:rsidR="009267E9">
        <w:rPr>
          <w:sz w:val="24"/>
          <w:szCs w:val="24"/>
        </w:rPr>
        <w:t>;</w:t>
      </w:r>
    </w:p>
    <w:p w:rsidR="009267E9" w:rsidRDefault="009267E9" w:rsidP="00AD3926">
      <w:pPr>
        <w:jc w:val="both"/>
        <w:rPr>
          <w:sz w:val="24"/>
          <w:szCs w:val="24"/>
        </w:rPr>
      </w:pPr>
      <w:r>
        <w:rPr>
          <w:sz w:val="24"/>
          <w:szCs w:val="24"/>
        </w:rPr>
        <w:lastRenderedPageBreak/>
        <w:tab/>
        <w:t>12.8. схему прив’язки або план земельної ділянки, погоджені у встановленому порядку;</w:t>
      </w:r>
    </w:p>
    <w:p w:rsidR="003117D3" w:rsidRDefault="00271293" w:rsidP="003117D3">
      <w:pPr>
        <w:ind w:firstLine="708"/>
        <w:jc w:val="both"/>
        <w:rPr>
          <w:rFonts w:cs="Times New Roman"/>
          <w:sz w:val="24"/>
          <w:szCs w:val="24"/>
        </w:rPr>
      </w:pPr>
      <w:r>
        <w:rPr>
          <w:sz w:val="24"/>
          <w:szCs w:val="24"/>
        </w:rPr>
        <w:t>1</w:t>
      </w:r>
      <w:r w:rsidR="006A5305">
        <w:rPr>
          <w:sz w:val="24"/>
          <w:szCs w:val="24"/>
        </w:rPr>
        <w:t>2</w:t>
      </w:r>
      <w:r w:rsidR="003117D3">
        <w:rPr>
          <w:sz w:val="24"/>
          <w:szCs w:val="24"/>
        </w:rPr>
        <w:t>.</w:t>
      </w:r>
      <w:r w:rsidR="009267E9">
        <w:rPr>
          <w:sz w:val="24"/>
          <w:szCs w:val="24"/>
        </w:rPr>
        <w:t>9</w:t>
      </w:r>
      <w:r w:rsidR="003117D3">
        <w:rPr>
          <w:sz w:val="24"/>
          <w:szCs w:val="24"/>
        </w:rPr>
        <w:t xml:space="preserve">. </w:t>
      </w:r>
      <w:r w:rsidR="003117D3">
        <w:rPr>
          <w:rFonts w:cs="Times New Roman"/>
          <w:sz w:val="24"/>
          <w:szCs w:val="24"/>
        </w:rPr>
        <w:t>т</w:t>
      </w:r>
      <w:r w:rsidR="003117D3" w:rsidRPr="00527AFD">
        <w:rPr>
          <w:rFonts w:cs="Times New Roman"/>
          <w:sz w:val="24"/>
          <w:szCs w:val="24"/>
        </w:rPr>
        <w:t xml:space="preserve">ермін, на який </w:t>
      </w:r>
      <w:r w:rsidR="003117D3">
        <w:rPr>
          <w:rFonts w:cs="Times New Roman"/>
          <w:sz w:val="24"/>
          <w:szCs w:val="24"/>
        </w:rPr>
        <w:t>буде укладатись договір про встановлення особистого строкового сервітуту для розміщення тимчасової споруди;</w:t>
      </w:r>
    </w:p>
    <w:p w:rsidR="003117D3" w:rsidRDefault="00271293" w:rsidP="00AD3926">
      <w:pPr>
        <w:jc w:val="both"/>
        <w:rPr>
          <w:sz w:val="24"/>
          <w:szCs w:val="24"/>
        </w:rPr>
      </w:pPr>
      <w:r>
        <w:rPr>
          <w:sz w:val="24"/>
          <w:szCs w:val="24"/>
        </w:rPr>
        <w:tab/>
        <w:t>1</w:t>
      </w:r>
      <w:r w:rsidR="006A5305">
        <w:rPr>
          <w:sz w:val="24"/>
          <w:szCs w:val="24"/>
        </w:rPr>
        <w:t>2</w:t>
      </w:r>
      <w:r w:rsidR="00683A44">
        <w:rPr>
          <w:sz w:val="24"/>
          <w:szCs w:val="24"/>
        </w:rPr>
        <w:t>.</w:t>
      </w:r>
      <w:r w:rsidR="009267E9">
        <w:rPr>
          <w:sz w:val="24"/>
          <w:szCs w:val="24"/>
        </w:rPr>
        <w:t>10</w:t>
      </w:r>
      <w:r w:rsidR="003117D3">
        <w:rPr>
          <w:sz w:val="24"/>
          <w:szCs w:val="24"/>
        </w:rPr>
        <w:t>. стартов</w:t>
      </w:r>
      <w:r w:rsidR="00FA1CF0">
        <w:rPr>
          <w:sz w:val="24"/>
          <w:szCs w:val="24"/>
        </w:rPr>
        <w:t>у</w:t>
      </w:r>
      <w:r w:rsidR="006A5305">
        <w:rPr>
          <w:sz w:val="24"/>
          <w:szCs w:val="24"/>
        </w:rPr>
        <w:t xml:space="preserve"> ціну</w:t>
      </w:r>
      <w:r w:rsidR="009267E9">
        <w:rPr>
          <w:sz w:val="24"/>
          <w:szCs w:val="24"/>
        </w:rPr>
        <w:t xml:space="preserve"> предмету аукціону</w:t>
      </w:r>
      <w:r w:rsidR="003117D3">
        <w:rPr>
          <w:sz w:val="24"/>
          <w:szCs w:val="24"/>
        </w:rPr>
        <w:t>;</w:t>
      </w:r>
    </w:p>
    <w:p w:rsidR="00A24DC9" w:rsidRDefault="00271293" w:rsidP="003117D3">
      <w:pPr>
        <w:jc w:val="both"/>
        <w:rPr>
          <w:color w:val="000000"/>
          <w:sz w:val="24"/>
          <w:szCs w:val="24"/>
        </w:rPr>
      </w:pPr>
      <w:r>
        <w:rPr>
          <w:sz w:val="24"/>
          <w:szCs w:val="24"/>
        </w:rPr>
        <w:tab/>
        <w:t>1</w:t>
      </w:r>
      <w:r w:rsidR="006A5305">
        <w:rPr>
          <w:sz w:val="24"/>
          <w:szCs w:val="24"/>
        </w:rPr>
        <w:t>2</w:t>
      </w:r>
      <w:r w:rsidR="00683A44">
        <w:rPr>
          <w:sz w:val="24"/>
          <w:szCs w:val="24"/>
        </w:rPr>
        <w:t>.1</w:t>
      </w:r>
      <w:r w:rsidR="009267E9">
        <w:rPr>
          <w:sz w:val="24"/>
          <w:szCs w:val="24"/>
        </w:rPr>
        <w:t>1</w:t>
      </w:r>
      <w:r w:rsidR="003117D3">
        <w:rPr>
          <w:sz w:val="24"/>
          <w:szCs w:val="24"/>
        </w:rPr>
        <w:t xml:space="preserve">. зобов’язання переможця </w:t>
      </w:r>
      <w:r w:rsidR="003117D3" w:rsidRPr="003117D3">
        <w:rPr>
          <w:color w:val="000000"/>
          <w:sz w:val="24"/>
          <w:szCs w:val="24"/>
        </w:rPr>
        <w:t>електронного аукціону підписати протокол про результати електронного аукціону протягом трьох робочих днів з дня, наступного за днем його формування електронною торговою системою;</w:t>
      </w:r>
    </w:p>
    <w:p w:rsidR="002D76EE" w:rsidRDefault="003117D3" w:rsidP="003117D3">
      <w:pPr>
        <w:jc w:val="both"/>
        <w:rPr>
          <w:color w:val="000000"/>
          <w:sz w:val="24"/>
          <w:szCs w:val="24"/>
        </w:rPr>
      </w:pPr>
      <w:r>
        <w:rPr>
          <w:color w:val="000000"/>
          <w:sz w:val="24"/>
          <w:szCs w:val="24"/>
        </w:rPr>
        <w:tab/>
      </w:r>
      <w:r w:rsidR="00271293" w:rsidRPr="006A5305">
        <w:rPr>
          <w:color w:val="000000"/>
          <w:sz w:val="24"/>
          <w:szCs w:val="24"/>
        </w:rPr>
        <w:t>1</w:t>
      </w:r>
      <w:r w:rsidR="006A5305">
        <w:rPr>
          <w:color w:val="000000"/>
          <w:sz w:val="24"/>
          <w:szCs w:val="24"/>
        </w:rPr>
        <w:t>2</w:t>
      </w:r>
      <w:r w:rsidRPr="006A5305">
        <w:rPr>
          <w:color w:val="000000"/>
          <w:sz w:val="24"/>
          <w:szCs w:val="24"/>
        </w:rPr>
        <w:t xml:space="preserve">.12. </w:t>
      </w:r>
      <w:r w:rsidRPr="006A5305">
        <w:rPr>
          <w:sz w:val="24"/>
          <w:szCs w:val="24"/>
        </w:rPr>
        <w:t xml:space="preserve">зобов’язання переможця </w:t>
      </w:r>
      <w:r w:rsidRPr="006A5305">
        <w:rPr>
          <w:color w:val="000000"/>
          <w:sz w:val="24"/>
          <w:szCs w:val="24"/>
        </w:rPr>
        <w:t xml:space="preserve">електронного аукціону </w:t>
      </w:r>
      <w:r w:rsidR="00683A44">
        <w:rPr>
          <w:color w:val="000000"/>
          <w:sz w:val="24"/>
          <w:szCs w:val="24"/>
        </w:rPr>
        <w:t xml:space="preserve">до моменту укладення договору про встановлення особистого строкового сервітуту для розміщення тимчасової споруди укласти договір </w:t>
      </w:r>
      <w:r w:rsidR="002D76EE">
        <w:rPr>
          <w:color w:val="000000"/>
          <w:sz w:val="24"/>
          <w:szCs w:val="24"/>
        </w:rPr>
        <w:t xml:space="preserve">про надання послуг </w:t>
      </w:r>
      <w:r w:rsidR="00683A44">
        <w:rPr>
          <w:color w:val="000000"/>
          <w:sz w:val="24"/>
          <w:szCs w:val="24"/>
        </w:rPr>
        <w:t>з комунальним підприємством</w:t>
      </w:r>
      <w:r w:rsidR="00A24DC9" w:rsidRPr="006A5305">
        <w:rPr>
          <w:color w:val="000000"/>
          <w:sz w:val="24"/>
          <w:szCs w:val="24"/>
        </w:rPr>
        <w:t xml:space="preserve"> «Об’єднання парків культури і відпочинку</w:t>
      </w:r>
      <w:r w:rsidR="00683A44">
        <w:rPr>
          <w:color w:val="000000"/>
          <w:sz w:val="24"/>
          <w:szCs w:val="24"/>
        </w:rPr>
        <w:t xml:space="preserve"> м. Тернополя»</w:t>
      </w:r>
      <w:r w:rsidR="002D76EE">
        <w:rPr>
          <w:color w:val="000000"/>
          <w:sz w:val="24"/>
          <w:szCs w:val="24"/>
        </w:rPr>
        <w:t>;</w:t>
      </w:r>
    </w:p>
    <w:p w:rsidR="009267E9" w:rsidRDefault="009267E9" w:rsidP="003117D3">
      <w:pPr>
        <w:jc w:val="both"/>
        <w:rPr>
          <w:color w:val="000000"/>
          <w:sz w:val="24"/>
          <w:szCs w:val="24"/>
        </w:rPr>
      </w:pPr>
      <w:r>
        <w:rPr>
          <w:color w:val="000000"/>
          <w:sz w:val="24"/>
          <w:szCs w:val="24"/>
        </w:rPr>
        <w:tab/>
        <w:t>12.13. зобов’язання переможця аукціону щодо оплати послуг за виготовлення схеми прив’язки або плану земельної ділянки;</w:t>
      </w:r>
    </w:p>
    <w:p w:rsidR="00A24DC9" w:rsidRDefault="002D76EE" w:rsidP="003117D3">
      <w:pPr>
        <w:jc w:val="both"/>
        <w:rPr>
          <w:rFonts w:cs="Times New Roman"/>
          <w:sz w:val="24"/>
          <w:szCs w:val="24"/>
        </w:rPr>
      </w:pPr>
      <w:r>
        <w:rPr>
          <w:color w:val="000000"/>
          <w:sz w:val="24"/>
          <w:szCs w:val="24"/>
        </w:rPr>
        <w:tab/>
        <w:t>12.1</w:t>
      </w:r>
      <w:r w:rsidR="009267E9">
        <w:rPr>
          <w:color w:val="000000"/>
          <w:sz w:val="24"/>
          <w:szCs w:val="24"/>
        </w:rPr>
        <w:t>4</w:t>
      </w:r>
      <w:r>
        <w:rPr>
          <w:color w:val="000000"/>
          <w:sz w:val="24"/>
          <w:szCs w:val="24"/>
        </w:rPr>
        <w:t xml:space="preserve">. </w:t>
      </w:r>
      <w:r w:rsidR="00A24DC9">
        <w:rPr>
          <w:color w:val="000000"/>
          <w:sz w:val="24"/>
          <w:szCs w:val="24"/>
        </w:rPr>
        <w:t xml:space="preserve">проект договору про встановлення  </w:t>
      </w:r>
      <w:r w:rsidR="00A24DC9">
        <w:rPr>
          <w:rFonts w:cs="Times New Roman"/>
          <w:sz w:val="24"/>
          <w:szCs w:val="24"/>
        </w:rPr>
        <w:t>особистого строкового сервітуту для розміщення тимчасової споруди;</w:t>
      </w:r>
    </w:p>
    <w:p w:rsidR="008D27DB" w:rsidRDefault="00271293" w:rsidP="00AE2B02">
      <w:pPr>
        <w:ind w:firstLine="708"/>
        <w:jc w:val="both"/>
        <w:rPr>
          <w:rFonts w:cs="Times New Roman"/>
          <w:sz w:val="24"/>
          <w:szCs w:val="24"/>
        </w:rPr>
      </w:pPr>
      <w:r>
        <w:rPr>
          <w:rFonts w:cs="Times New Roman"/>
          <w:sz w:val="24"/>
          <w:szCs w:val="24"/>
        </w:rPr>
        <w:t>1</w:t>
      </w:r>
      <w:r w:rsidR="002D76EE">
        <w:rPr>
          <w:rFonts w:cs="Times New Roman"/>
          <w:sz w:val="24"/>
          <w:szCs w:val="24"/>
        </w:rPr>
        <w:t>2</w:t>
      </w:r>
      <w:r w:rsidR="008D27DB">
        <w:rPr>
          <w:rFonts w:cs="Times New Roman"/>
          <w:sz w:val="24"/>
          <w:szCs w:val="24"/>
        </w:rPr>
        <w:t>.1</w:t>
      </w:r>
      <w:r w:rsidR="009267E9">
        <w:rPr>
          <w:rFonts w:cs="Times New Roman"/>
          <w:sz w:val="24"/>
          <w:szCs w:val="24"/>
        </w:rPr>
        <w:t>5</w:t>
      </w:r>
      <w:r w:rsidR="008D27DB">
        <w:rPr>
          <w:rFonts w:cs="Times New Roman"/>
          <w:sz w:val="24"/>
          <w:szCs w:val="24"/>
        </w:rPr>
        <w:t>. с</w:t>
      </w:r>
      <w:r w:rsidR="008D27DB" w:rsidRPr="008D27DB">
        <w:rPr>
          <w:rFonts w:cs="Times New Roman"/>
          <w:sz w:val="24"/>
          <w:szCs w:val="24"/>
        </w:rPr>
        <w:t xml:space="preserve">трок, </w:t>
      </w:r>
      <w:r w:rsidR="002D76EE">
        <w:rPr>
          <w:rFonts w:cs="Times New Roman"/>
          <w:sz w:val="24"/>
          <w:szCs w:val="24"/>
        </w:rPr>
        <w:t>протягом якого переможець аукціону</w:t>
      </w:r>
      <w:r w:rsidR="008D27DB" w:rsidRPr="008D27DB">
        <w:rPr>
          <w:rFonts w:cs="Times New Roman"/>
          <w:sz w:val="24"/>
          <w:szCs w:val="24"/>
        </w:rPr>
        <w:t xml:space="preserve"> повинен укласти договір про встановлення особистого строкового сервітуту для розміщення </w:t>
      </w:r>
      <w:r w:rsidR="008D27DB">
        <w:rPr>
          <w:rFonts w:cs="Times New Roman"/>
          <w:sz w:val="24"/>
          <w:szCs w:val="24"/>
        </w:rPr>
        <w:t>тимчасової споруди;</w:t>
      </w:r>
      <w:r w:rsidR="008D27DB" w:rsidRPr="008D27DB">
        <w:rPr>
          <w:rFonts w:cs="Times New Roman"/>
          <w:sz w:val="24"/>
          <w:szCs w:val="24"/>
        </w:rPr>
        <w:t xml:space="preserve"> </w:t>
      </w:r>
    </w:p>
    <w:p w:rsidR="00A24DC9" w:rsidRPr="00A24DC9" w:rsidRDefault="00271293" w:rsidP="00A24DC9">
      <w:pPr>
        <w:jc w:val="both"/>
        <w:rPr>
          <w:rFonts w:eastAsia="Times New Roman"/>
          <w:sz w:val="24"/>
          <w:szCs w:val="24"/>
          <w:highlight w:val="white"/>
        </w:rPr>
      </w:pPr>
      <w:r>
        <w:rPr>
          <w:rFonts w:cs="Times New Roman"/>
          <w:sz w:val="24"/>
          <w:szCs w:val="24"/>
        </w:rPr>
        <w:tab/>
        <w:t>1</w:t>
      </w:r>
      <w:r w:rsidR="002D76EE">
        <w:rPr>
          <w:rFonts w:cs="Times New Roman"/>
          <w:sz w:val="24"/>
          <w:szCs w:val="24"/>
        </w:rPr>
        <w:t>2</w:t>
      </w:r>
      <w:r w:rsidR="00A24DC9">
        <w:rPr>
          <w:rFonts w:cs="Times New Roman"/>
          <w:sz w:val="24"/>
          <w:szCs w:val="24"/>
        </w:rPr>
        <w:t>.1</w:t>
      </w:r>
      <w:r w:rsidR="009267E9">
        <w:rPr>
          <w:rFonts w:cs="Times New Roman"/>
          <w:sz w:val="24"/>
          <w:szCs w:val="24"/>
        </w:rPr>
        <w:t>6</w:t>
      </w:r>
      <w:r w:rsidR="00A24DC9">
        <w:rPr>
          <w:rFonts w:cs="Times New Roman"/>
          <w:sz w:val="24"/>
          <w:szCs w:val="24"/>
        </w:rPr>
        <w:t xml:space="preserve">. </w:t>
      </w:r>
      <w:r w:rsidR="00A24DC9" w:rsidRPr="00A24DC9">
        <w:rPr>
          <w:rFonts w:eastAsia="Times New Roman"/>
          <w:sz w:val="24"/>
          <w:szCs w:val="24"/>
          <w:highlight w:val="white"/>
        </w:rPr>
        <w:t>крок електронного аукціону;</w:t>
      </w:r>
    </w:p>
    <w:p w:rsidR="00A24DC9" w:rsidRDefault="00271293" w:rsidP="00A24DC9">
      <w:pPr>
        <w:jc w:val="both"/>
        <w:rPr>
          <w:rFonts w:eastAsia="Times New Roman"/>
          <w:sz w:val="24"/>
          <w:szCs w:val="24"/>
          <w:highlight w:val="white"/>
        </w:rPr>
      </w:pPr>
      <w:r>
        <w:rPr>
          <w:rFonts w:eastAsia="Times New Roman"/>
          <w:sz w:val="24"/>
          <w:szCs w:val="24"/>
          <w:highlight w:val="white"/>
        </w:rPr>
        <w:tab/>
        <w:t>1</w:t>
      </w:r>
      <w:r w:rsidR="002D76EE">
        <w:rPr>
          <w:rFonts w:eastAsia="Times New Roman"/>
          <w:sz w:val="24"/>
          <w:szCs w:val="24"/>
          <w:highlight w:val="white"/>
        </w:rPr>
        <w:t>2</w:t>
      </w:r>
      <w:r w:rsidR="00A24DC9">
        <w:rPr>
          <w:rFonts w:eastAsia="Times New Roman"/>
          <w:sz w:val="24"/>
          <w:szCs w:val="24"/>
          <w:highlight w:val="white"/>
        </w:rPr>
        <w:t>.1</w:t>
      </w:r>
      <w:r w:rsidR="009267E9">
        <w:rPr>
          <w:rFonts w:eastAsia="Times New Roman"/>
          <w:sz w:val="24"/>
          <w:szCs w:val="24"/>
          <w:highlight w:val="white"/>
        </w:rPr>
        <w:t>7</w:t>
      </w:r>
      <w:r w:rsidR="00A24DC9">
        <w:rPr>
          <w:rFonts w:eastAsia="Times New Roman"/>
          <w:sz w:val="24"/>
          <w:szCs w:val="24"/>
          <w:highlight w:val="white"/>
        </w:rPr>
        <w:t xml:space="preserve">. </w:t>
      </w:r>
      <w:r w:rsidR="00A24DC9" w:rsidRPr="00A24DC9">
        <w:rPr>
          <w:rFonts w:eastAsia="Times New Roman"/>
          <w:sz w:val="24"/>
          <w:szCs w:val="24"/>
          <w:highlight w:val="white"/>
        </w:rPr>
        <w:t>розмір гарантійного внеску</w:t>
      </w:r>
      <w:r w:rsidR="00A24DC9">
        <w:rPr>
          <w:rFonts w:eastAsia="Times New Roman"/>
          <w:sz w:val="24"/>
          <w:szCs w:val="24"/>
          <w:highlight w:val="white"/>
        </w:rPr>
        <w:t>;</w:t>
      </w:r>
    </w:p>
    <w:p w:rsidR="00A24DC9" w:rsidRPr="00A24DC9" w:rsidRDefault="00271293" w:rsidP="00A24DC9">
      <w:pPr>
        <w:jc w:val="both"/>
        <w:rPr>
          <w:rFonts w:eastAsia="Times New Roman"/>
          <w:sz w:val="24"/>
          <w:szCs w:val="24"/>
          <w:highlight w:val="white"/>
        </w:rPr>
      </w:pPr>
      <w:r>
        <w:rPr>
          <w:rFonts w:eastAsia="Times New Roman"/>
          <w:sz w:val="24"/>
          <w:szCs w:val="24"/>
          <w:highlight w:val="white"/>
        </w:rPr>
        <w:tab/>
        <w:t>1</w:t>
      </w:r>
      <w:r w:rsidR="002D76EE">
        <w:rPr>
          <w:rFonts w:eastAsia="Times New Roman"/>
          <w:sz w:val="24"/>
          <w:szCs w:val="24"/>
          <w:highlight w:val="white"/>
        </w:rPr>
        <w:t>2</w:t>
      </w:r>
      <w:r w:rsidR="00A24DC9">
        <w:rPr>
          <w:rFonts w:eastAsia="Times New Roman"/>
          <w:sz w:val="24"/>
          <w:szCs w:val="24"/>
          <w:highlight w:val="white"/>
        </w:rPr>
        <w:t>.1</w:t>
      </w:r>
      <w:r w:rsidR="009267E9">
        <w:rPr>
          <w:rFonts w:eastAsia="Times New Roman"/>
          <w:sz w:val="24"/>
          <w:szCs w:val="24"/>
          <w:highlight w:val="white"/>
        </w:rPr>
        <w:t>8</w:t>
      </w:r>
      <w:r w:rsidR="00A24DC9">
        <w:rPr>
          <w:rFonts w:eastAsia="Times New Roman"/>
          <w:sz w:val="24"/>
          <w:szCs w:val="24"/>
          <w:highlight w:val="white"/>
        </w:rPr>
        <w:t xml:space="preserve">. </w:t>
      </w:r>
      <w:r w:rsidR="00A24DC9" w:rsidRPr="00A24DC9">
        <w:rPr>
          <w:rFonts w:eastAsia="Times New Roman"/>
          <w:sz w:val="24"/>
          <w:szCs w:val="24"/>
          <w:highlight w:val="white"/>
        </w:rPr>
        <w:t>перелік документів, які подаються потенційними орендарями та вимоги до їх оформлення;</w:t>
      </w:r>
    </w:p>
    <w:p w:rsidR="00A24DC9" w:rsidRPr="00A24DC9" w:rsidRDefault="00271293" w:rsidP="00A24DC9">
      <w:pPr>
        <w:jc w:val="both"/>
        <w:rPr>
          <w:rFonts w:eastAsia="Times New Roman"/>
          <w:sz w:val="24"/>
          <w:szCs w:val="24"/>
          <w:highlight w:val="white"/>
        </w:rPr>
      </w:pPr>
      <w:r>
        <w:rPr>
          <w:rFonts w:eastAsia="Times New Roman"/>
          <w:sz w:val="24"/>
          <w:szCs w:val="24"/>
          <w:highlight w:val="white"/>
        </w:rPr>
        <w:tab/>
        <w:t>1</w:t>
      </w:r>
      <w:r w:rsidR="002D76EE">
        <w:rPr>
          <w:rFonts w:eastAsia="Times New Roman"/>
          <w:sz w:val="24"/>
          <w:szCs w:val="24"/>
          <w:highlight w:val="white"/>
        </w:rPr>
        <w:t>2</w:t>
      </w:r>
      <w:r w:rsidR="00A24DC9">
        <w:rPr>
          <w:rFonts w:eastAsia="Times New Roman"/>
          <w:sz w:val="24"/>
          <w:szCs w:val="24"/>
          <w:highlight w:val="white"/>
        </w:rPr>
        <w:t>.1</w:t>
      </w:r>
      <w:r w:rsidR="009267E9">
        <w:rPr>
          <w:rFonts w:eastAsia="Times New Roman"/>
          <w:sz w:val="24"/>
          <w:szCs w:val="24"/>
          <w:highlight w:val="white"/>
        </w:rPr>
        <w:t>9</w:t>
      </w:r>
      <w:r w:rsidR="00A24DC9">
        <w:rPr>
          <w:rFonts w:eastAsia="Times New Roman"/>
          <w:sz w:val="24"/>
          <w:szCs w:val="24"/>
          <w:highlight w:val="white"/>
        </w:rPr>
        <w:t xml:space="preserve">. </w:t>
      </w:r>
      <w:r w:rsidR="00A24DC9" w:rsidRPr="00A24DC9">
        <w:rPr>
          <w:rFonts w:eastAsia="Times New Roman"/>
          <w:sz w:val="24"/>
          <w:szCs w:val="24"/>
          <w:highlight w:val="white"/>
        </w:rPr>
        <w:t>посилання на Регламент електронної торгової системи;</w:t>
      </w:r>
    </w:p>
    <w:p w:rsidR="00A24DC9" w:rsidRPr="00A24DC9" w:rsidRDefault="00271293" w:rsidP="00A24DC9">
      <w:pPr>
        <w:jc w:val="both"/>
        <w:rPr>
          <w:rFonts w:eastAsia="Times New Roman"/>
          <w:sz w:val="24"/>
          <w:szCs w:val="24"/>
          <w:highlight w:val="white"/>
        </w:rPr>
      </w:pPr>
      <w:r>
        <w:rPr>
          <w:rFonts w:eastAsia="Times New Roman"/>
          <w:sz w:val="24"/>
          <w:szCs w:val="24"/>
          <w:highlight w:val="white"/>
        </w:rPr>
        <w:tab/>
        <w:t>1</w:t>
      </w:r>
      <w:r w:rsidR="002D76EE">
        <w:rPr>
          <w:rFonts w:eastAsia="Times New Roman"/>
          <w:sz w:val="24"/>
          <w:szCs w:val="24"/>
          <w:highlight w:val="white"/>
        </w:rPr>
        <w:t>2</w:t>
      </w:r>
      <w:r w:rsidR="00A24DC9">
        <w:rPr>
          <w:rFonts w:eastAsia="Times New Roman"/>
          <w:sz w:val="24"/>
          <w:szCs w:val="24"/>
          <w:highlight w:val="white"/>
        </w:rPr>
        <w:t>.</w:t>
      </w:r>
      <w:r w:rsidR="009267E9">
        <w:rPr>
          <w:rFonts w:eastAsia="Times New Roman"/>
          <w:sz w:val="24"/>
          <w:szCs w:val="24"/>
          <w:highlight w:val="white"/>
        </w:rPr>
        <w:t>20</w:t>
      </w:r>
      <w:r w:rsidR="00A24DC9">
        <w:rPr>
          <w:rFonts w:eastAsia="Times New Roman"/>
          <w:sz w:val="24"/>
          <w:szCs w:val="24"/>
          <w:highlight w:val="white"/>
        </w:rPr>
        <w:t xml:space="preserve">. </w:t>
      </w:r>
      <w:r w:rsidR="00A24DC9" w:rsidRPr="00A24DC9">
        <w:rPr>
          <w:rFonts w:eastAsia="Times New Roman"/>
          <w:sz w:val="24"/>
          <w:szCs w:val="24"/>
          <w:highlight w:val="white"/>
        </w:rPr>
        <w:t>інші вимоги організатора до потенційного орендаря (переможця аукціону)</w:t>
      </w:r>
      <w:r w:rsidR="00A24DC9">
        <w:rPr>
          <w:rFonts w:eastAsia="Times New Roman"/>
          <w:sz w:val="24"/>
          <w:szCs w:val="24"/>
          <w:highlight w:val="white"/>
        </w:rPr>
        <w:t>;</w:t>
      </w:r>
    </w:p>
    <w:p w:rsidR="00A24DC9" w:rsidRPr="00A24DC9" w:rsidRDefault="004D03A8" w:rsidP="00A24DC9">
      <w:pPr>
        <w:jc w:val="both"/>
        <w:rPr>
          <w:rFonts w:eastAsia="Times New Roman"/>
          <w:sz w:val="24"/>
          <w:szCs w:val="24"/>
          <w:highlight w:val="white"/>
        </w:rPr>
      </w:pPr>
      <w:r>
        <w:rPr>
          <w:rFonts w:eastAsia="Times New Roman"/>
          <w:sz w:val="24"/>
          <w:szCs w:val="24"/>
        </w:rPr>
        <w:tab/>
      </w:r>
      <w:r w:rsidR="00271293">
        <w:rPr>
          <w:rFonts w:eastAsia="Times New Roman"/>
          <w:sz w:val="24"/>
          <w:szCs w:val="24"/>
        </w:rPr>
        <w:t>1</w:t>
      </w:r>
      <w:r w:rsidR="002D76EE">
        <w:rPr>
          <w:rFonts w:eastAsia="Times New Roman"/>
          <w:sz w:val="24"/>
          <w:szCs w:val="24"/>
        </w:rPr>
        <w:t>2</w:t>
      </w:r>
      <w:r w:rsidR="00A24DC9">
        <w:rPr>
          <w:rFonts w:eastAsia="Times New Roman"/>
          <w:sz w:val="24"/>
          <w:szCs w:val="24"/>
        </w:rPr>
        <w:t>.</w:t>
      </w:r>
      <w:r w:rsidR="00AE2B02">
        <w:rPr>
          <w:rFonts w:eastAsia="Times New Roman"/>
          <w:sz w:val="24"/>
          <w:szCs w:val="24"/>
        </w:rPr>
        <w:t>2</w:t>
      </w:r>
      <w:r w:rsidR="009267E9">
        <w:rPr>
          <w:rFonts w:eastAsia="Times New Roman"/>
          <w:sz w:val="24"/>
          <w:szCs w:val="24"/>
        </w:rPr>
        <w:t>1</w:t>
      </w:r>
      <w:r w:rsidR="00A24DC9">
        <w:rPr>
          <w:rFonts w:eastAsia="Times New Roman"/>
          <w:sz w:val="24"/>
          <w:szCs w:val="24"/>
        </w:rPr>
        <w:t xml:space="preserve">. </w:t>
      </w:r>
      <w:r w:rsidR="009267E9">
        <w:rPr>
          <w:rFonts w:eastAsia="Times New Roman"/>
          <w:sz w:val="24"/>
          <w:szCs w:val="24"/>
        </w:rPr>
        <w:t>інформацію</w:t>
      </w:r>
      <w:r w:rsidR="00A24DC9" w:rsidRPr="00A24DC9">
        <w:rPr>
          <w:rFonts w:eastAsia="Times New Roman"/>
          <w:sz w:val="24"/>
          <w:szCs w:val="24"/>
        </w:rPr>
        <w:t>, я</w:t>
      </w:r>
      <w:r w:rsidR="00A24DC9" w:rsidRPr="00A24DC9">
        <w:rPr>
          <w:sz w:val="24"/>
          <w:szCs w:val="24"/>
        </w:rPr>
        <w:t>кщо в момент закінчення кінцевого строку прийня</w:t>
      </w:r>
      <w:r w:rsidR="009267E9">
        <w:rPr>
          <w:sz w:val="24"/>
          <w:szCs w:val="24"/>
        </w:rPr>
        <w:t>ття заяв на участь в електронному аукціоні</w:t>
      </w:r>
      <w:r w:rsidR="00A24DC9" w:rsidRPr="00A24DC9">
        <w:rPr>
          <w:sz w:val="24"/>
          <w:szCs w:val="24"/>
        </w:rPr>
        <w:t xml:space="preserve"> з надання в оренду </w:t>
      </w:r>
      <w:r w:rsidR="00A24DC9" w:rsidRPr="009214B6">
        <w:rPr>
          <w:sz w:val="24"/>
          <w:szCs w:val="24"/>
        </w:rPr>
        <w:t>визначених місць для розміщення сезонних об’єктів сфери торгівлі та розваг</w:t>
      </w:r>
      <w:r w:rsidR="00A24DC9" w:rsidRPr="00A24DC9">
        <w:rPr>
          <w:sz w:val="24"/>
          <w:szCs w:val="24"/>
        </w:rPr>
        <w:t xml:space="preserve"> буде подано одну заяву/пропозицію, такий учасник може бути</w:t>
      </w:r>
      <w:r w:rsidR="009267E9">
        <w:rPr>
          <w:sz w:val="24"/>
          <w:szCs w:val="24"/>
        </w:rPr>
        <w:t xml:space="preserve"> визнаний переможцем електронного аукціону</w:t>
      </w:r>
      <w:r w:rsidR="00A24DC9" w:rsidRPr="00A24DC9">
        <w:rPr>
          <w:sz w:val="24"/>
          <w:szCs w:val="24"/>
        </w:rPr>
        <w:t xml:space="preserve">, за ціною поданої ним закритої пропозиції, але не нижчою </w:t>
      </w:r>
      <w:r w:rsidR="00A24DC9" w:rsidRPr="00A24DC9">
        <w:rPr>
          <w:rFonts w:eastAsia="Times New Roman"/>
          <w:sz w:val="24"/>
          <w:szCs w:val="24"/>
          <w:highlight w:val="white"/>
        </w:rPr>
        <w:t>стартов</w:t>
      </w:r>
      <w:r w:rsidR="009267E9">
        <w:rPr>
          <w:sz w:val="24"/>
          <w:szCs w:val="24"/>
          <w:highlight w:val="white"/>
        </w:rPr>
        <w:t>ої ціни предмету аукціону</w:t>
      </w:r>
      <w:r w:rsidR="008D27DB">
        <w:rPr>
          <w:sz w:val="24"/>
          <w:szCs w:val="24"/>
          <w:highlight w:val="white"/>
        </w:rPr>
        <w:t>.</w:t>
      </w:r>
      <w:r w:rsidR="00A24DC9" w:rsidRPr="00A24DC9">
        <w:rPr>
          <w:sz w:val="24"/>
          <w:szCs w:val="24"/>
        </w:rPr>
        <w:t xml:space="preserve"> </w:t>
      </w:r>
      <w:r w:rsidR="00A24DC9" w:rsidRPr="00A24DC9">
        <w:rPr>
          <w:rFonts w:eastAsia="Times New Roman"/>
          <w:sz w:val="24"/>
          <w:szCs w:val="24"/>
          <w:highlight w:val="white"/>
        </w:rPr>
        <w:t xml:space="preserve"> </w:t>
      </w:r>
    </w:p>
    <w:p w:rsidR="004D03A8" w:rsidRDefault="00A24DC9" w:rsidP="00A24DC9">
      <w:pPr>
        <w:ind w:firstLine="460"/>
        <w:jc w:val="both"/>
        <w:rPr>
          <w:rFonts w:eastAsia="Times New Roman"/>
          <w:sz w:val="24"/>
          <w:szCs w:val="24"/>
        </w:rPr>
      </w:pPr>
      <w:r>
        <w:rPr>
          <w:rFonts w:eastAsia="Times New Roman"/>
          <w:sz w:val="24"/>
          <w:szCs w:val="24"/>
        </w:rPr>
        <w:tab/>
      </w:r>
      <w:r w:rsidRPr="00A24DC9">
        <w:rPr>
          <w:rFonts w:eastAsia="Times New Roman"/>
          <w:sz w:val="24"/>
          <w:szCs w:val="24"/>
        </w:rPr>
        <w:t xml:space="preserve">В оголошенні про оренду </w:t>
      </w:r>
      <w:r w:rsidR="008D27DB" w:rsidRPr="009214B6">
        <w:rPr>
          <w:sz w:val="24"/>
          <w:szCs w:val="24"/>
        </w:rPr>
        <w:t>визначених місць для розміщення сезонних об’єктів сфери торгівлі та розваг</w:t>
      </w:r>
      <w:r w:rsidRPr="00A24DC9">
        <w:rPr>
          <w:rFonts w:eastAsia="Times New Roman"/>
          <w:sz w:val="24"/>
          <w:szCs w:val="24"/>
        </w:rPr>
        <w:t xml:space="preserve"> </w:t>
      </w:r>
      <w:r w:rsidR="009267E9">
        <w:rPr>
          <w:rFonts w:eastAsia="Times New Roman"/>
          <w:sz w:val="24"/>
          <w:szCs w:val="24"/>
        </w:rPr>
        <w:t xml:space="preserve">на території Тернопільської міської територіальної громади </w:t>
      </w:r>
      <w:r w:rsidRPr="00A24DC9">
        <w:rPr>
          <w:rFonts w:eastAsia="Times New Roman"/>
          <w:sz w:val="24"/>
          <w:szCs w:val="24"/>
        </w:rPr>
        <w:t>може зазначатися додаткова інформація, визначена організатором.</w:t>
      </w:r>
    </w:p>
    <w:p w:rsidR="004D03A8" w:rsidRPr="004D03A8" w:rsidRDefault="004D03A8" w:rsidP="004D03A8">
      <w:pPr>
        <w:shd w:val="clear" w:color="auto" w:fill="FFFFFF"/>
        <w:jc w:val="both"/>
        <w:rPr>
          <w:rFonts w:eastAsia="Times New Roman"/>
          <w:sz w:val="24"/>
          <w:szCs w:val="24"/>
        </w:rPr>
      </w:pPr>
      <w:r>
        <w:rPr>
          <w:rFonts w:eastAsia="Times New Roman"/>
          <w:sz w:val="24"/>
          <w:szCs w:val="24"/>
        </w:rPr>
        <w:tab/>
      </w:r>
      <w:r w:rsidR="00271293">
        <w:rPr>
          <w:rFonts w:eastAsia="Times New Roman"/>
          <w:sz w:val="24"/>
          <w:szCs w:val="24"/>
        </w:rPr>
        <w:t>1</w:t>
      </w:r>
      <w:r w:rsidR="009267E9">
        <w:rPr>
          <w:rFonts w:eastAsia="Times New Roman"/>
          <w:sz w:val="24"/>
          <w:szCs w:val="24"/>
        </w:rPr>
        <w:t>3</w:t>
      </w:r>
      <w:r>
        <w:rPr>
          <w:rFonts w:eastAsia="Times New Roman"/>
          <w:sz w:val="24"/>
          <w:szCs w:val="24"/>
        </w:rPr>
        <w:t xml:space="preserve">. </w:t>
      </w:r>
      <w:r w:rsidR="00A24DC9" w:rsidRPr="00A24DC9">
        <w:rPr>
          <w:rFonts w:eastAsia="Times New Roman"/>
          <w:sz w:val="24"/>
          <w:szCs w:val="24"/>
          <w:highlight w:val="white"/>
        </w:rPr>
        <w:t xml:space="preserve"> </w:t>
      </w:r>
      <w:r w:rsidRPr="004D03A8">
        <w:rPr>
          <w:rFonts w:eastAsia="Times New Roman"/>
          <w:sz w:val="24"/>
          <w:szCs w:val="24"/>
          <w:highlight w:val="white"/>
        </w:rPr>
        <w:t xml:space="preserve">Оголошення  </w:t>
      </w:r>
      <w:r w:rsidR="009267E9">
        <w:rPr>
          <w:sz w:val="24"/>
          <w:szCs w:val="24"/>
        </w:rPr>
        <w:t>електронного аукціону</w:t>
      </w:r>
      <w:r w:rsidRPr="004D03A8">
        <w:rPr>
          <w:sz w:val="24"/>
          <w:szCs w:val="24"/>
        </w:rPr>
        <w:t xml:space="preserve"> на право оренди </w:t>
      </w:r>
      <w:r w:rsidRPr="009214B6">
        <w:rPr>
          <w:sz w:val="24"/>
          <w:szCs w:val="24"/>
        </w:rPr>
        <w:t>визначених місць для розміщення сезонних об’єктів сфери торгівлі та розваг на території Тернопільської міської територіальної громади</w:t>
      </w:r>
      <w:r w:rsidRPr="004D03A8">
        <w:rPr>
          <w:rFonts w:eastAsia="Times New Roman"/>
          <w:sz w:val="24"/>
          <w:szCs w:val="24"/>
          <w:highlight w:val="white"/>
        </w:rPr>
        <w:t xml:space="preserve"> не повинно містити вимог, що обмежують конкуренцію та призводять до дискримінації учасників.</w:t>
      </w:r>
    </w:p>
    <w:p w:rsidR="004D03A8" w:rsidRPr="004D03A8" w:rsidRDefault="00271293" w:rsidP="004D03A8">
      <w:pPr>
        <w:shd w:val="clear" w:color="auto" w:fill="FFFFFF"/>
        <w:jc w:val="both"/>
        <w:rPr>
          <w:rFonts w:eastAsia="Times New Roman"/>
          <w:sz w:val="24"/>
          <w:szCs w:val="24"/>
        </w:rPr>
      </w:pPr>
      <w:r>
        <w:rPr>
          <w:color w:val="000000"/>
          <w:sz w:val="24"/>
          <w:szCs w:val="24"/>
          <w:shd w:val="clear" w:color="auto" w:fill="FFFFFF"/>
        </w:rPr>
        <w:tab/>
      </w:r>
      <w:r w:rsidR="009267E9">
        <w:rPr>
          <w:color w:val="000000"/>
          <w:sz w:val="24"/>
          <w:szCs w:val="24"/>
          <w:shd w:val="clear" w:color="auto" w:fill="FFFFFF"/>
        </w:rPr>
        <w:t>14</w:t>
      </w:r>
      <w:r w:rsidR="004D03A8" w:rsidRPr="004D03A8">
        <w:rPr>
          <w:color w:val="000000"/>
          <w:sz w:val="24"/>
          <w:szCs w:val="24"/>
          <w:shd w:val="clear" w:color="auto" w:fill="FFFFFF"/>
        </w:rPr>
        <w:t xml:space="preserve">. Під час публікації в електронній торговій системі переліку </w:t>
      </w:r>
      <w:r w:rsidR="004D03A8">
        <w:rPr>
          <w:color w:val="000000"/>
          <w:sz w:val="24"/>
          <w:szCs w:val="24"/>
          <w:shd w:val="clear" w:color="auto" w:fill="FFFFFF"/>
        </w:rPr>
        <w:t>місць</w:t>
      </w:r>
      <w:r w:rsidR="004D03A8" w:rsidRPr="004D03A8">
        <w:rPr>
          <w:color w:val="000000"/>
          <w:sz w:val="24"/>
          <w:szCs w:val="24"/>
          <w:shd w:val="clear" w:color="auto" w:fill="FFFFFF"/>
        </w:rPr>
        <w:t xml:space="preserve">, що підлягають передачі в оренду, та/або внесення змін до нього кожному </w:t>
      </w:r>
      <w:r w:rsidR="004D03A8" w:rsidRPr="00613E78">
        <w:rPr>
          <w:color w:val="000000"/>
          <w:sz w:val="24"/>
          <w:szCs w:val="24"/>
          <w:shd w:val="clear" w:color="auto" w:fill="FFFFFF"/>
        </w:rPr>
        <w:t>об’єкту</w:t>
      </w:r>
      <w:r w:rsidR="004D03A8" w:rsidRPr="004D03A8">
        <w:rPr>
          <w:color w:val="000000"/>
          <w:sz w:val="24"/>
          <w:szCs w:val="24"/>
          <w:shd w:val="clear" w:color="auto" w:fill="FFFFFF"/>
        </w:rPr>
        <w:t xml:space="preserve"> оренди електронна торгова система присвоює унікальний код, з використанням якого здійснюються всі дії щодо такого </w:t>
      </w:r>
      <w:r w:rsidR="004D03A8" w:rsidRPr="00613E78">
        <w:rPr>
          <w:color w:val="000000"/>
          <w:sz w:val="24"/>
          <w:szCs w:val="24"/>
          <w:shd w:val="clear" w:color="auto" w:fill="FFFFFF"/>
        </w:rPr>
        <w:t>об’єкта</w:t>
      </w:r>
      <w:r w:rsidR="004D03A8" w:rsidRPr="004D03A8">
        <w:rPr>
          <w:color w:val="000000"/>
          <w:sz w:val="24"/>
          <w:szCs w:val="24"/>
          <w:shd w:val="clear" w:color="auto" w:fill="FFFFFF"/>
        </w:rPr>
        <w:t xml:space="preserve"> в електронній торговій системі.</w:t>
      </w:r>
    </w:p>
    <w:p w:rsidR="004D03A8" w:rsidRPr="004D03A8" w:rsidRDefault="00271293" w:rsidP="004D03A8">
      <w:pPr>
        <w:pStyle w:val="rvps2"/>
        <w:shd w:val="clear" w:color="auto" w:fill="FFFFFF"/>
        <w:spacing w:before="0" w:beforeAutospacing="0" w:after="0" w:afterAutospacing="0"/>
        <w:jc w:val="both"/>
        <w:rPr>
          <w:color w:val="000000"/>
          <w:lang w:val="uk-UA"/>
        </w:rPr>
      </w:pPr>
      <w:r>
        <w:rPr>
          <w:color w:val="000000"/>
          <w:lang w:val="uk-UA"/>
        </w:rPr>
        <w:tab/>
      </w:r>
      <w:r w:rsidR="00613E78">
        <w:rPr>
          <w:color w:val="000000"/>
          <w:lang w:val="uk-UA"/>
        </w:rPr>
        <w:t>15</w:t>
      </w:r>
      <w:r w:rsidR="004D03A8">
        <w:rPr>
          <w:color w:val="000000"/>
          <w:lang w:val="uk-UA"/>
        </w:rPr>
        <w:t>.</w:t>
      </w:r>
      <w:r w:rsidR="004D03A8" w:rsidRPr="004D03A8">
        <w:rPr>
          <w:color w:val="000000"/>
          <w:lang w:val="uk-UA"/>
        </w:rPr>
        <w:t xml:space="preserve"> Оператор електронного майданчика розміщує на веб-сайті електронного майданчика інструкції з детальною інформацією про користування ним, описом умов реєстрації, механізму завантаження документів для участі в електронному аукціоні та забезпечує антивірусну, технічну перевірку інформації та матеріалів перед їх передачею до електронної торгової системи та/або збереженням.</w:t>
      </w:r>
    </w:p>
    <w:p w:rsidR="004D03A8" w:rsidRPr="004D03A8" w:rsidRDefault="00271293" w:rsidP="004D03A8">
      <w:pPr>
        <w:pStyle w:val="rvps2"/>
        <w:shd w:val="clear" w:color="auto" w:fill="FFFFFF"/>
        <w:spacing w:before="0" w:beforeAutospacing="0" w:after="0" w:afterAutospacing="0"/>
        <w:jc w:val="both"/>
        <w:rPr>
          <w:color w:val="000000"/>
          <w:lang w:val="uk-UA"/>
        </w:rPr>
      </w:pPr>
      <w:r>
        <w:rPr>
          <w:color w:val="000000"/>
          <w:shd w:val="clear" w:color="auto" w:fill="FFFFFF"/>
          <w:lang w:val="uk-UA"/>
        </w:rPr>
        <w:tab/>
      </w:r>
      <w:r w:rsidR="00613E78">
        <w:rPr>
          <w:color w:val="000000"/>
          <w:shd w:val="clear" w:color="auto" w:fill="FFFFFF"/>
          <w:lang w:val="uk-UA"/>
        </w:rPr>
        <w:t>16</w:t>
      </w:r>
      <w:r w:rsidR="004D03A8" w:rsidRPr="004D03A8">
        <w:rPr>
          <w:color w:val="000000"/>
          <w:shd w:val="clear" w:color="auto" w:fill="FFFFFF"/>
          <w:lang w:val="uk-UA"/>
        </w:rPr>
        <w:t xml:space="preserve">. </w:t>
      </w:r>
      <w:r w:rsidR="004D03A8" w:rsidRPr="004D03A8">
        <w:rPr>
          <w:color w:val="000000"/>
          <w:shd w:val="clear" w:color="auto" w:fill="FFFFFF"/>
        </w:rPr>
        <w:t>Будь-</w:t>
      </w:r>
      <w:proofErr w:type="spellStart"/>
      <w:r w:rsidR="004D03A8" w:rsidRPr="004D03A8">
        <w:rPr>
          <w:color w:val="000000"/>
          <w:shd w:val="clear" w:color="auto" w:fill="FFFFFF"/>
        </w:rPr>
        <w:t>який</w:t>
      </w:r>
      <w:proofErr w:type="spellEnd"/>
      <w:r w:rsidR="004D03A8" w:rsidRPr="004D03A8">
        <w:rPr>
          <w:color w:val="000000"/>
          <w:shd w:val="clear" w:color="auto" w:fill="FFFFFF"/>
        </w:rPr>
        <w:t xml:space="preserve"> </w:t>
      </w:r>
      <w:proofErr w:type="spellStart"/>
      <w:r w:rsidR="004D03A8" w:rsidRPr="004D03A8">
        <w:rPr>
          <w:color w:val="000000"/>
          <w:shd w:val="clear" w:color="auto" w:fill="FFFFFF"/>
        </w:rPr>
        <w:t>користувач</w:t>
      </w:r>
      <w:proofErr w:type="spellEnd"/>
      <w:r w:rsidR="004D03A8" w:rsidRPr="004D03A8">
        <w:rPr>
          <w:color w:val="000000"/>
          <w:shd w:val="clear" w:color="auto" w:fill="FFFFFF"/>
        </w:rPr>
        <w:t xml:space="preserve"> </w:t>
      </w:r>
      <w:proofErr w:type="spellStart"/>
      <w:r w:rsidR="004D03A8" w:rsidRPr="004D03A8">
        <w:rPr>
          <w:color w:val="000000"/>
          <w:shd w:val="clear" w:color="auto" w:fill="FFFFFF"/>
        </w:rPr>
        <w:t>Інтернету</w:t>
      </w:r>
      <w:proofErr w:type="spellEnd"/>
      <w:r w:rsidR="004D03A8" w:rsidRPr="004D03A8">
        <w:rPr>
          <w:color w:val="000000"/>
          <w:shd w:val="clear" w:color="auto" w:fill="FFFFFF"/>
        </w:rPr>
        <w:t xml:space="preserve"> </w:t>
      </w:r>
      <w:proofErr w:type="spellStart"/>
      <w:r w:rsidR="004D03A8" w:rsidRPr="004D03A8">
        <w:rPr>
          <w:color w:val="000000"/>
          <w:shd w:val="clear" w:color="auto" w:fill="FFFFFF"/>
        </w:rPr>
        <w:t>має</w:t>
      </w:r>
      <w:proofErr w:type="spellEnd"/>
      <w:r w:rsidR="004D03A8" w:rsidRPr="004D03A8">
        <w:rPr>
          <w:color w:val="000000"/>
          <w:shd w:val="clear" w:color="auto" w:fill="FFFFFF"/>
        </w:rPr>
        <w:t xml:space="preserve"> </w:t>
      </w:r>
      <w:proofErr w:type="spellStart"/>
      <w:r w:rsidR="004D03A8" w:rsidRPr="004D03A8">
        <w:rPr>
          <w:color w:val="000000"/>
          <w:shd w:val="clear" w:color="auto" w:fill="FFFFFF"/>
        </w:rPr>
        <w:t>можливість</w:t>
      </w:r>
      <w:proofErr w:type="spellEnd"/>
      <w:r w:rsidR="004D03A8" w:rsidRPr="004D03A8">
        <w:rPr>
          <w:color w:val="000000"/>
          <w:shd w:val="clear" w:color="auto" w:fill="FFFFFF"/>
        </w:rPr>
        <w:t xml:space="preserve"> </w:t>
      </w:r>
      <w:proofErr w:type="spellStart"/>
      <w:r w:rsidR="004D03A8" w:rsidRPr="004D03A8">
        <w:rPr>
          <w:color w:val="000000"/>
          <w:shd w:val="clear" w:color="auto" w:fill="FFFFFF"/>
        </w:rPr>
        <w:t>спостерігати</w:t>
      </w:r>
      <w:proofErr w:type="spellEnd"/>
      <w:r w:rsidR="004D03A8" w:rsidRPr="004D03A8">
        <w:rPr>
          <w:color w:val="000000"/>
          <w:shd w:val="clear" w:color="auto" w:fill="FFFFFF"/>
        </w:rPr>
        <w:t xml:space="preserve"> за ходом </w:t>
      </w:r>
      <w:proofErr w:type="spellStart"/>
      <w:r w:rsidR="004D03A8" w:rsidRPr="004D03A8">
        <w:rPr>
          <w:color w:val="000000"/>
          <w:shd w:val="clear" w:color="auto" w:fill="FFFFFF"/>
        </w:rPr>
        <w:t>електронного</w:t>
      </w:r>
      <w:proofErr w:type="spellEnd"/>
      <w:r w:rsidR="004D03A8" w:rsidRPr="004D03A8">
        <w:rPr>
          <w:color w:val="000000"/>
          <w:shd w:val="clear" w:color="auto" w:fill="FFFFFF"/>
        </w:rPr>
        <w:t xml:space="preserve"> </w:t>
      </w:r>
      <w:proofErr w:type="spellStart"/>
      <w:r w:rsidR="004D03A8" w:rsidRPr="004D03A8">
        <w:rPr>
          <w:color w:val="000000"/>
          <w:shd w:val="clear" w:color="auto" w:fill="FFFFFF"/>
        </w:rPr>
        <w:t>аукціону</w:t>
      </w:r>
      <w:proofErr w:type="spellEnd"/>
      <w:r w:rsidR="004D03A8" w:rsidRPr="004D03A8">
        <w:rPr>
          <w:color w:val="000000"/>
          <w:shd w:val="clear" w:color="auto" w:fill="FFFFFF"/>
        </w:rPr>
        <w:t xml:space="preserve"> в </w:t>
      </w:r>
      <w:proofErr w:type="spellStart"/>
      <w:r w:rsidR="004D03A8" w:rsidRPr="004D03A8">
        <w:rPr>
          <w:color w:val="000000"/>
          <w:shd w:val="clear" w:color="auto" w:fill="FFFFFF"/>
        </w:rPr>
        <w:t>інтерактивному</w:t>
      </w:r>
      <w:proofErr w:type="spellEnd"/>
      <w:r w:rsidR="004D03A8" w:rsidRPr="004D03A8">
        <w:rPr>
          <w:color w:val="000000"/>
          <w:shd w:val="clear" w:color="auto" w:fill="FFFFFF"/>
        </w:rPr>
        <w:t xml:space="preserve"> </w:t>
      </w:r>
      <w:proofErr w:type="spellStart"/>
      <w:r w:rsidR="004D03A8" w:rsidRPr="004D03A8">
        <w:rPr>
          <w:color w:val="000000"/>
          <w:shd w:val="clear" w:color="auto" w:fill="FFFFFF"/>
        </w:rPr>
        <w:t>режимі</w:t>
      </w:r>
      <w:proofErr w:type="spellEnd"/>
      <w:r w:rsidR="004D03A8" w:rsidRPr="004D03A8">
        <w:rPr>
          <w:color w:val="000000"/>
          <w:shd w:val="clear" w:color="auto" w:fill="FFFFFF"/>
        </w:rPr>
        <w:t xml:space="preserve"> реального часу та </w:t>
      </w:r>
      <w:proofErr w:type="spellStart"/>
      <w:r w:rsidR="004D03A8" w:rsidRPr="004D03A8">
        <w:rPr>
          <w:color w:val="000000"/>
          <w:shd w:val="clear" w:color="auto" w:fill="FFFFFF"/>
        </w:rPr>
        <w:t>здійснювати</w:t>
      </w:r>
      <w:proofErr w:type="spellEnd"/>
      <w:r w:rsidR="004D03A8" w:rsidRPr="004D03A8">
        <w:rPr>
          <w:color w:val="000000"/>
          <w:shd w:val="clear" w:color="auto" w:fill="FFFFFF"/>
        </w:rPr>
        <w:t xml:space="preserve"> </w:t>
      </w:r>
      <w:proofErr w:type="spellStart"/>
      <w:r w:rsidR="004D03A8" w:rsidRPr="004D03A8">
        <w:rPr>
          <w:color w:val="000000"/>
          <w:shd w:val="clear" w:color="auto" w:fill="FFFFFF"/>
        </w:rPr>
        <w:t>пошук</w:t>
      </w:r>
      <w:proofErr w:type="spellEnd"/>
      <w:r w:rsidR="004D03A8" w:rsidRPr="004D03A8">
        <w:rPr>
          <w:color w:val="000000"/>
          <w:shd w:val="clear" w:color="auto" w:fill="FFFFFF"/>
        </w:rPr>
        <w:t xml:space="preserve"> </w:t>
      </w:r>
      <w:proofErr w:type="spellStart"/>
      <w:r w:rsidR="004D03A8" w:rsidRPr="004D03A8">
        <w:rPr>
          <w:color w:val="000000"/>
          <w:shd w:val="clear" w:color="auto" w:fill="FFFFFF"/>
        </w:rPr>
        <w:t>інформації</w:t>
      </w:r>
      <w:proofErr w:type="spellEnd"/>
      <w:r w:rsidR="004D03A8" w:rsidRPr="004D03A8">
        <w:rPr>
          <w:color w:val="000000"/>
          <w:shd w:val="clear" w:color="auto" w:fill="FFFFFF"/>
        </w:rPr>
        <w:t xml:space="preserve"> </w:t>
      </w:r>
      <w:proofErr w:type="spellStart"/>
      <w:r w:rsidR="004D03A8" w:rsidRPr="004D03A8">
        <w:rPr>
          <w:color w:val="000000"/>
          <w:shd w:val="clear" w:color="auto" w:fill="FFFFFF"/>
        </w:rPr>
        <w:t>щодо</w:t>
      </w:r>
      <w:proofErr w:type="spellEnd"/>
      <w:r w:rsidR="004D03A8" w:rsidRPr="004D03A8">
        <w:rPr>
          <w:color w:val="000000"/>
          <w:shd w:val="clear" w:color="auto" w:fill="FFFFFF"/>
        </w:rPr>
        <w:t xml:space="preserve"> </w:t>
      </w:r>
      <w:proofErr w:type="spellStart"/>
      <w:r w:rsidR="004D03A8" w:rsidRPr="004D03A8">
        <w:rPr>
          <w:color w:val="000000"/>
          <w:shd w:val="clear" w:color="auto" w:fill="FFFFFF"/>
        </w:rPr>
        <w:t>проведених</w:t>
      </w:r>
      <w:proofErr w:type="spellEnd"/>
      <w:r w:rsidR="004D03A8" w:rsidRPr="004D03A8">
        <w:rPr>
          <w:color w:val="000000"/>
          <w:shd w:val="clear" w:color="auto" w:fill="FFFFFF"/>
        </w:rPr>
        <w:t xml:space="preserve"> та/</w:t>
      </w:r>
      <w:proofErr w:type="spellStart"/>
      <w:r w:rsidR="004D03A8" w:rsidRPr="004D03A8">
        <w:rPr>
          <w:color w:val="000000"/>
          <w:shd w:val="clear" w:color="auto" w:fill="FFFFFF"/>
        </w:rPr>
        <w:t>або</w:t>
      </w:r>
      <w:proofErr w:type="spellEnd"/>
      <w:r w:rsidR="004D03A8" w:rsidRPr="004D03A8">
        <w:rPr>
          <w:color w:val="000000"/>
          <w:shd w:val="clear" w:color="auto" w:fill="FFFFFF"/>
        </w:rPr>
        <w:t xml:space="preserve"> </w:t>
      </w:r>
      <w:proofErr w:type="spellStart"/>
      <w:r w:rsidR="004D03A8" w:rsidRPr="004D03A8">
        <w:rPr>
          <w:color w:val="000000"/>
          <w:shd w:val="clear" w:color="auto" w:fill="FFFFFF"/>
        </w:rPr>
        <w:t>запланованих</w:t>
      </w:r>
      <w:proofErr w:type="spellEnd"/>
      <w:r w:rsidR="004D03A8" w:rsidRPr="004D03A8">
        <w:rPr>
          <w:color w:val="000000"/>
          <w:shd w:val="clear" w:color="auto" w:fill="FFFFFF"/>
        </w:rPr>
        <w:t xml:space="preserve"> </w:t>
      </w:r>
      <w:proofErr w:type="spellStart"/>
      <w:r w:rsidR="004D03A8" w:rsidRPr="004D03A8">
        <w:rPr>
          <w:color w:val="000000"/>
          <w:shd w:val="clear" w:color="auto" w:fill="FFFFFF"/>
        </w:rPr>
        <w:t>електронних</w:t>
      </w:r>
      <w:proofErr w:type="spellEnd"/>
      <w:r w:rsidR="004D03A8" w:rsidRPr="004D03A8">
        <w:rPr>
          <w:color w:val="000000"/>
          <w:shd w:val="clear" w:color="auto" w:fill="FFFFFF"/>
        </w:rPr>
        <w:t xml:space="preserve"> </w:t>
      </w:r>
      <w:proofErr w:type="spellStart"/>
      <w:r w:rsidR="004D03A8" w:rsidRPr="004D03A8">
        <w:rPr>
          <w:color w:val="000000"/>
          <w:shd w:val="clear" w:color="auto" w:fill="FFFFFF"/>
        </w:rPr>
        <w:t>аукціонів</w:t>
      </w:r>
      <w:proofErr w:type="spellEnd"/>
      <w:r w:rsidR="004D03A8" w:rsidRPr="004D03A8">
        <w:rPr>
          <w:color w:val="000000"/>
          <w:shd w:val="clear" w:color="auto" w:fill="FFFFFF"/>
        </w:rPr>
        <w:t xml:space="preserve"> за </w:t>
      </w:r>
      <w:proofErr w:type="spellStart"/>
      <w:r w:rsidR="004D03A8" w:rsidRPr="004D03A8">
        <w:rPr>
          <w:color w:val="000000"/>
          <w:shd w:val="clear" w:color="auto" w:fill="FFFFFF"/>
        </w:rPr>
        <w:t>допомогою</w:t>
      </w:r>
      <w:proofErr w:type="spellEnd"/>
      <w:r w:rsidR="004D03A8" w:rsidRPr="004D03A8">
        <w:rPr>
          <w:color w:val="000000"/>
          <w:shd w:val="clear" w:color="auto" w:fill="FFFFFF"/>
        </w:rPr>
        <w:t xml:space="preserve"> </w:t>
      </w:r>
      <w:proofErr w:type="spellStart"/>
      <w:r w:rsidR="004D03A8" w:rsidRPr="004D03A8">
        <w:rPr>
          <w:color w:val="000000"/>
          <w:shd w:val="clear" w:color="auto" w:fill="FFFFFF"/>
        </w:rPr>
        <w:t>сервісів</w:t>
      </w:r>
      <w:proofErr w:type="spellEnd"/>
      <w:r w:rsidR="004D03A8" w:rsidRPr="004D03A8">
        <w:rPr>
          <w:color w:val="000000"/>
          <w:shd w:val="clear" w:color="auto" w:fill="FFFFFF"/>
        </w:rPr>
        <w:t xml:space="preserve"> </w:t>
      </w:r>
      <w:proofErr w:type="spellStart"/>
      <w:r w:rsidR="004D03A8" w:rsidRPr="004D03A8">
        <w:rPr>
          <w:color w:val="000000"/>
          <w:shd w:val="clear" w:color="auto" w:fill="FFFFFF"/>
        </w:rPr>
        <w:t>пошуку</w:t>
      </w:r>
      <w:proofErr w:type="spellEnd"/>
      <w:r w:rsidR="004D03A8" w:rsidRPr="004D03A8">
        <w:rPr>
          <w:color w:val="000000"/>
          <w:shd w:val="clear" w:color="auto" w:fill="FFFFFF"/>
        </w:rPr>
        <w:t xml:space="preserve"> та перегляду </w:t>
      </w:r>
      <w:proofErr w:type="spellStart"/>
      <w:r w:rsidR="004D03A8" w:rsidRPr="004D03A8">
        <w:rPr>
          <w:color w:val="000000"/>
          <w:shd w:val="clear" w:color="auto" w:fill="FFFFFF"/>
        </w:rPr>
        <w:t>аукціонів</w:t>
      </w:r>
      <w:proofErr w:type="spellEnd"/>
      <w:r w:rsidR="004D03A8" w:rsidRPr="004D03A8">
        <w:rPr>
          <w:color w:val="000000"/>
          <w:shd w:val="clear" w:color="auto" w:fill="FFFFFF"/>
        </w:rPr>
        <w:t xml:space="preserve"> </w:t>
      </w:r>
      <w:proofErr w:type="spellStart"/>
      <w:r w:rsidR="004D03A8" w:rsidRPr="004D03A8">
        <w:rPr>
          <w:color w:val="000000"/>
          <w:shd w:val="clear" w:color="auto" w:fill="FFFFFF"/>
        </w:rPr>
        <w:t>електронного</w:t>
      </w:r>
      <w:proofErr w:type="spellEnd"/>
      <w:r w:rsidR="004D03A8" w:rsidRPr="004D03A8">
        <w:rPr>
          <w:color w:val="000000"/>
          <w:shd w:val="clear" w:color="auto" w:fill="FFFFFF"/>
        </w:rPr>
        <w:t xml:space="preserve"> </w:t>
      </w:r>
      <w:proofErr w:type="spellStart"/>
      <w:r w:rsidR="004D03A8" w:rsidRPr="004D03A8">
        <w:rPr>
          <w:color w:val="000000"/>
          <w:shd w:val="clear" w:color="auto" w:fill="FFFFFF"/>
        </w:rPr>
        <w:t>майданчика</w:t>
      </w:r>
      <w:proofErr w:type="spellEnd"/>
      <w:r w:rsidR="004D03A8" w:rsidRPr="004D03A8">
        <w:rPr>
          <w:color w:val="000000"/>
          <w:shd w:val="clear" w:color="auto" w:fill="FFFFFF"/>
        </w:rPr>
        <w:t>.</w:t>
      </w:r>
    </w:p>
    <w:p w:rsidR="004D03A8" w:rsidRPr="004D03A8" w:rsidRDefault="00271293" w:rsidP="004D03A8">
      <w:pPr>
        <w:pStyle w:val="rvps2"/>
        <w:shd w:val="clear" w:color="auto" w:fill="FFFFFF"/>
        <w:spacing w:before="0" w:beforeAutospacing="0" w:after="0" w:afterAutospacing="0"/>
        <w:jc w:val="both"/>
        <w:rPr>
          <w:color w:val="000000"/>
        </w:rPr>
      </w:pPr>
      <w:bookmarkStart w:id="1" w:name="n59"/>
      <w:bookmarkEnd w:id="1"/>
      <w:r>
        <w:rPr>
          <w:color w:val="000000"/>
          <w:lang w:val="uk-UA"/>
        </w:rPr>
        <w:tab/>
      </w:r>
      <w:r w:rsidR="00613E78">
        <w:rPr>
          <w:color w:val="000000"/>
          <w:lang w:val="uk-UA"/>
        </w:rPr>
        <w:t>17</w:t>
      </w:r>
      <w:r w:rsidR="004D03A8" w:rsidRPr="004D03A8">
        <w:rPr>
          <w:color w:val="000000"/>
        </w:rPr>
        <w:t xml:space="preserve">. Доступ до </w:t>
      </w:r>
      <w:proofErr w:type="spellStart"/>
      <w:r w:rsidR="004D03A8" w:rsidRPr="004D03A8">
        <w:rPr>
          <w:color w:val="000000"/>
        </w:rPr>
        <w:t>електронної</w:t>
      </w:r>
      <w:proofErr w:type="spellEnd"/>
      <w:r w:rsidR="004D03A8" w:rsidRPr="004D03A8">
        <w:rPr>
          <w:color w:val="000000"/>
        </w:rPr>
        <w:t xml:space="preserve"> </w:t>
      </w:r>
      <w:proofErr w:type="spellStart"/>
      <w:r w:rsidR="004D03A8" w:rsidRPr="004D03A8">
        <w:rPr>
          <w:color w:val="000000"/>
        </w:rPr>
        <w:t>торгової</w:t>
      </w:r>
      <w:proofErr w:type="spellEnd"/>
      <w:r w:rsidR="004D03A8" w:rsidRPr="004D03A8">
        <w:rPr>
          <w:color w:val="000000"/>
        </w:rPr>
        <w:t xml:space="preserve"> </w:t>
      </w:r>
      <w:proofErr w:type="spellStart"/>
      <w:r w:rsidR="004D03A8" w:rsidRPr="004D03A8">
        <w:rPr>
          <w:color w:val="000000"/>
        </w:rPr>
        <w:t>системи</w:t>
      </w:r>
      <w:proofErr w:type="spellEnd"/>
      <w:r w:rsidR="004D03A8" w:rsidRPr="004D03A8">
        <w:rPr>
          <w:color w:val="000000"/>
        </w:rPr>
        <w:t xml:space="preserve"> </w:t>
      </w:r>
      <w:proofErr w:type="spellStart"/>
      <w:r w:rsidR="004D03A8" w:rsidRPr="004D03A8">
        <w:rPr>
          <w:color w:val="000000"/>
        </w:rPr>
        <w:t>надається</w:t>
      </w:r>
      <w:proofErr w:type="spellEnd"/>
      <w:r w:rsidR="004D03A8" w:rsidRPr="004D03A8">
        <w:rPr>
          <w:color w:val="000000"/>
        </w:rPr>
        <w:t xml:space="preserve"> </w:t>
      </w:r>
      <w:proofErr w:type="spellStart"/>
      <w:r w:rsidR="004D03A8" w:rsidRPr="004D03A8">
        <w:rPr>
          <w:color w:val="000000"/>
        </w:rPr>
        <w:t>особі</w:t>
      </w:r>
      <w:proofErr w:type="spellEnd"/>
      <w:r w:rsidR="004D03A8" w:rsidRPr="004D03A8">
        <w:rPr>
          <w:color w:val="000000"/>
        </w:rPr>
        <w:t xml:space="preserve">, яка </w:t>
      </w:r>
      <w:proofErr w:type="spellStart"/>
      <w:r w:rsidR="004D03A8" w:rsidRPr="004D03A8">
        <w:rPr>
          <w:color w:val="000000"/>
        </w:rPr>
        <w:t>має</w:t>
      </w:r>
      <w:proofErr w:type="spellEnd"/>
      <w:r w:rsidR="004D03A8" w:rsidRPr="004D03A8">
        <w:rPr>
          <w:color w:val="000000"/>
        </w:rPr>
        <w:t xml:space="preserve"> </w:t>
      </w:r>
      <w:proofErr w:type="spellStart"/>
      <w:r w:rsidR="004D03A8" w:rsidRPr="004D03A8">
        <w:rPr>
          <w:color w:val="000000"/>
        </w:rPr>
        <w:t>намір</w:t>
      </w:r>
      <w:proofErr w:type="spellEnd"/>
      <w:r w:rsidR="004D03A8" w:rsidRPr="004D03A8">
        <w:rPr>
          <w:color w:val="000000"/>
        </w:rPr>
        <w:t xml:space="preserve"> </w:t>
      </w:r>
      <w:proofErr w:type="spellStart"/>
      <w:r w:rsidR="004D03A8" w:rsidRPr="004D03A8">
        <w:rPr>
          <w:color w:val="000000"/>
        </w:rPr>
        <w:t>взяти</w:t>
      </w:r>
      <w:proofErr w:type="spellEnd"/>
      <w:r w:rsidR="004D03A8" w:rsidRPr="004D03A8">
        <w:rPr>
          <w:color w:val="000000"/>
        </w:rPr>
        <w:t xml:space="preserve"> участь в </w:t>
      </w:r>
      <w:proofErr w:type="spellStart"/>
      <w:r w:rsidR="004D03A8" w:rsidRPr="004D03A8">
        <w:rPr>
          <w:color w:val="000000"/>
        </w:rPr>
        <w:t>електронному</w:t>
      </w:r>
      <w:proofErr w:type="spellEnd"/>
      <w:r w:rsidR="004D03A8" w:rsidRPr="004D03A8">
        <w:rPr>
          <w:color w:val="000000"/>
        </w:rPr>
        <w:t xml:space="preserve"> </w:t>
      </w:r>
      <w:proofErr w:type="spellStart"/>
      <w:r w:rsidR="004D03A8" w:rsidRPr="004D03A8">
        <w:rPr>
          <w:color w:val="000000"/>
        </w:rPr>
        <w:t>аукціоні</w:t>
      </w:r>
      <w:proofErr w:type="spellEnd"/>
      <w:r w:rsidR="004D03A8" w:rsidRPr="004D03A8">
        <w:rPr>
          <w:color w:val="000000"/>
        </w:rPr>
        <w:t xml:space="preserve">, </w:t>
      </w:r>
      <w:proofErr w:type="spellStart"/>
      <w:r w:rsidR="004D03A8" w:rsidRPr="004D03A8">
        <w:rPr>
          <w:color w:val="000000"/>
        </w:rPr>
        <w:t>після</w:t>
      </w:r>
      <w:proofErr w:type="spellEnd"/>
      <w:r w:rsidR="004D03A8" w:rsidRPr="004D03A8">
        <w:rPr>
          <w:color w:val="000000"/>
        </w:rPr>
        <w:t xml:space="preserve"> </w:t>
      </w:r>
      <w:proofErr w:type="spellStart"/>
      <w:r w:rsidR="004D03A8" w:rsidRPr="004D03A8">
        <w:rPr>
          <w:color w:val="000000"/>
        </w:rPr>
        <w:t>проходження</w:t>
      </w:r>
      <w:proofErr w:type="spellEnd"/>
      <w:r w:rsidR="004D03A8" w:rsidRPr="004D03A8">
        <w:rPr>
          <w:color w:val="000000"/>
        </w:rPr>
        <w:t xml:space="preserve"> </w:t>
      </w:r>
      <w:proofErr w:type="spellStart"/>
      <w:r w:rsidR="004D03A8" w:rsidRPr="004D03A8">
        <w:rPr>
          <w:color w:val="000000"/>
        </w:rPr>
        <w:t>процедури</w:t>
      </w:r>
      <w:proofErr w:type="spellEnd"/>
      <w:r w:rsidR="004D03A8" w:rsidRPr="004D03A8">
        <w:rPr>
          <w:color w:val="000000"/>
        </w:rPr>
        <w:t xml:space="preserve"> </w:t>
      </w:r>
      <w:proofErr w:type="spellStart"/>
      <w:r w:rsidR="004D03A8" w:rsidRPr="004D03A8">
        <w:rPr>
          <w:color w:val="000000"/>
        </w:rPr>
        <w:t>реєстрації</w:t>
      </w:r>
      <w:proofErr w:type="spellEnd"/>
      <w:r w:rsidR="004D03A8" w:rsidRPr="004D03A8">
        <w:rPr>
          <w:color w:val="000000"/>
        </w:rPr>
        <w:t xml:space="preserve"> на веб-</w:t>
      </w:r>
      <w:proofErr w:type="spellStart"/>
      <w:r w:rsidR="004D03A8" w:rsidRPr="004D03A8">
        <w:rPr>
          <w:color w:val="000000"/>
        </w:rPr>
        <w:t>сайті</w:t>
      </w:r>
      <w:proofErr w:type="spellEnd"/>
      <w:r w:rsidR="004D03A8" w:rsidRPr="004D03A8">
        <w:rPr>
          <w:color w:val="000000"/>
        </w:rPr>
        <w:t xml:space="preserve"> </w:t>
      </w:r>
      <w:proofErr w:type="spellStart"/>
      <w:r w:rsidR="004D03A8" w:rsidRPr="004D03A8">
        <w:rPr>
          <w:color w:val="000000"/>
        </w:rPr>
        <w:t>електронного</w:t>
      </w:r>
      <w:proofErr w:type="spellEnd"/>
      <w:r w:rsidR="004D03A8" w:rsidRPr="004D03A8">
        <w:rPr>
          <w:color w:val="000000"/>
        </w:rPr>
        <w:t xml:space="preserve"> </w:t>
      </w:r>
      <w:proofErr w:type="spellStart"/>
      <w:r w:rsidR="004D03A8" w:rsidRPr="004D03A8">
        <w:rPr>
          <w:color w:val="000000"/>
        </w:rPr>
        <w:t>майданчика</w:t>
      </w:r>
      <w:proofErr w:type="spellEnd"/>
      <w:r w:rsidR="004D03A8" w:rsidRPr="004D03A8">
        <w:rPr>
          <w:color w:val="000000"/>
        </w:rPr>
        <w:t>.</w:t>
      </w:r>
    </w:p>
    <w:p w:rsidR="004D03A8" w:rsidRDefault="00271293" w:rsidP="004D03A8">
      <w:pPr>
        <w:pStyle w:val="rvps2"/>
        <w:shd w:val="clear" w:color="auto" w:fill="FFFFFF"/>
        <w:spacing w:before="0" w:beforeAutospacing="0" w:after="0" w:afterAutospacing="0"/>
        <w:jc w:val="both"/>
        <w:rPr>
          <w:color w:val="000000"/>
        </w:rPr>
      </w:pPr>
      <w:bookmarkStart w:id="2" w:name="n60"/>
      <w:bookmarkEnd w:id="2"/>
      <w:r>
        <w:rPr>
          <w:color w:val="000000"/>
        </w:rPr>
        <w:lastRenderedPageBreak/>
        <w:tab/>
      </w:r>
      <w:r w:rsidR="00613E78">
        <w:rPr>
          <w:color w:val="000000"/>
          <w:lang w:val="uk-UA"/>
        </w:rPr>
        <w:t>18</w:t>
      </w:r>
      <w:r w:rsidR="004D03A8" w:rsidRPr="004D03A8">
        <w:rPr>
          <w:color w:val="000000"/>
        </w:rPr>
        <w:t xml:space="preserve">. </w:t>
      </w:r>
      <w:proofErr w:type="spellStart"/>
      <w:r w:rsidR="004D03A8" w:rsidRPr="004D03A8">
        <w:rPr>
          <w:color w:val="000000"/>
        </w:rPr>
        <w:t>Учасник</w:t>
      </w:r>
      <w:proofErr w:type="spellEnd"/>
      <w:r w:rsidR="004D03A8" w:rsidRPr="004D03A8">
        <w:rPr>
          <w:color w:val="000000"/>
        </w:rPr>
        <w:t xml:space="preserve"> </w:t>
      </w:r>
      <w:proofErr w:type="spellStart"/>
      <w:r w:rsidR="004D03A8" w:rsidRPr="004D03A8">
        <w:rPr>
          <w:color w:val="000000"/>
        </w:rPr>
        <w:t>зобов’язаний</w:t>
      </w:r>
      <w:proofErr w:type="spellEnd"/>
      <w:r w:rsidR="004D03A8" w:rsidRPr="004D03A8">
        <w:rPr>
          <w:color w:val="000000"/>
        </w:rPr>
        <w:t xml:space="preserve"> </w:t>
      </w:r>
      <w:proofErr w:type="spellStart"/>
      <w:r w:rsidR="004D03A8" w:rsidRPr="004D03A8">
        <w:rPr>
          <w:color w:val="000000"/>
        </w:rPr>
        <w:t>забезпечити</w:t>
      </w:r>
      <w:proofErr w:type="spellEnd"/>
      <w:r w:rsidR="004D03A8" w:rsidRPr="004D03A8">
        <w:rPr>
          <w:color w:val="000000"/>
        </w:rPr>
        <w:t xml:space="preserve"> </w:t>
      </w:r>
      <w:proofErr w:type="spellStart"/>
      <w:r w:rsidR="004D03A8" w:rsidRPr="004D03A8">
        <w:rPr>
          <w:color w:val="000000"/>
        </w:rPr>
        <w:t>збереження</w:t>
      </w:r>
      <w:proofErr w:type="spellEnd"/>
      <w:r w:rsidR="004D03A8" w:rsidRPr="004D03A8">
        <w:rPr>
          <w:color w:val="000000"/>
        </w:rPr>
        <w:t xml:space="preserve"> </w:t>
      </w:r>
      <w:proofErr w:type="spellStart"/>
      <w:r w:rsidR="004D03A8" w:rsidRPr="004D03A8">
        <w:rPr>
          <w:color w:val="000000"/>
        </w:rPr>
        <w:t>авторизаційних</w:t>
      </w:r>
      <w:proofErr w:type="spellEnd"/>
      <w:r w:rsidR="004D03A8" w:rsidRPr="004D03A8">
        <w:rPr>
          <w:color w:val="000000"/>
        </w:rPr>
        <w:t xml:space="preserve"> </w:t>
      </w:r>
      <w:proofErr w:type="spellStart"/>
      <w:r w:rsidR="004D03A8" w:rsidRPr="004D03A8">
        <w:rPr>
          <w:color w:val="000000"/>
        </w:rPr>
        <w:t>даних</w:t>
      </w:r>
      <w:proofErr w:type="spellEnd"/>
      <w:r w:rsidR="004D03A8" w:rsidRPr="004D03A8">
        <w:rPr>
          <w:color w:val="000000"/>
        </w:rPr>
        <w:t xml:space="preserve">, </w:t>
      </w:r>
      <w:proofErr w:type="spellStart"/>
      <w:r w:rsidR="004D03A8" w:rsidRPr="004D03A8">
        <w:rPr>
          <w:color w:val="000000"/>
        </w:rPr>
        <w:t>свого</w:t>
      </w:r>
      <w:proofErr w:type="spellEnd"/>
      <w:r w:rsidR="004D03A8" w:rsidRPr="004D03A8">
        <w:rPr>
          <w:color w:val="000000"/>
        </w:rPr>
        <w:t xml:space="preserve"> </w:t>
      </w:r>
      <w:proofErr w:type="spellStart"/>
      <w:r w:rsidR="004D03A8" w:rsidRPr="004D03A8">
        <w:rPr>
          <w:color w:val="000000"/>
        </w:rPr>
        <w:t>імені</w:t>
      </w:r>
      <w:proofErr w:type="spellEnd"/>
      <w:r w:rsidR="004D03A8" w:rsidRPr="004D03A8">
        <w:rPr>
          <w:color w:val="000000"/>
        </w:rPr>
        <w:t xml:space="preserve"> (</w:t>
      </w:r>
      <w:proofErr w:type="spellStart"/>
      <w:r w:rsidR="004D03A8" w:rsidRPr="004D03A8">
        <w:rPr>
          <w:color w:val="000000"/>
        </w:rPr>
        <w:t>логіну</w:t>
      </w:r>
      <w:proofErr w:type="spellEnd"/>
      <w:r w:rsidR="004D03A8" w:rsidRPr="004D03A8">
        <w:rPr>
          <w:color w:val="000000"/>
        </w:rPr>
        <w:t xml:space="preserve">) та пароля, </w:t>
      </w:r>
      <w:proofErr w:type="spellStart"/>
      <w:r w:rsidR="004D03A8" w:rsidRPr="004D03A8">
        <w:rPr>
          <w:color w:val="000000"/>
        </w:rPr>
        <w:t>необхідних</w:t>
      </w:r>
      <w:proofErr w:type="spellEnd"/>
      <w:r w:rsidR="004D03A8" w:rsidRPr="004D03A8">
        <w:rPr>
          <w:color w:val="000000"/>
        </w:rPr>
        <w:t xml:space="preserve"> для </w:t>
      </w:r>
      <w:proofErr w:type="spellStart"/>
      <w:r w:rsidR="004D03A8" w:rsidRPr="004D03A8">
        <w:rPr>
          <w:color w:val="000000"/>
        </w:rPr>
        <w:t>роботи</w:t>
      </w:r>
      <w:proofErr w:type="spellEnd"/>
      <w:r w:rsidR="004D03A8" w:rsidRPr="004D03A8">
        <w:rPr>
          <w:color w:val="000000"/>
        </w:rPr>
        <w:t xml:space="preserve"> в </w:t>
      </w:r>
      <w:proofErr w:type="spellStart"/>
      <w:r w:rsidR="004D03A8" w:rsidRPr="004D03A8">
        <w:rPr>
          <w:color w:val="000000"/>
        </w:rPr>
        <w:t>електронній</w:t>
      </w:r>
      <w:proofErr w:type="spellEnd"/>
      <w:r w:rsidR="004D03A8" w:rsidRPr="004D03A8">
        <w:rPr>
          <w:color w:val="000000"/>
        </w:rPr>
        <w:t xml:space="preserve"> </w:t>
      </w:r>
      <w:proofErr w:type="spellStart"/>
      <w:r w:rsidR="004D03A8" w:rsidRPr="004D03A8">
        <w:rPr>
          <w:color w:val="000000"/>
        </w:rPr>
        <w:t>торговій</w:t>
      </w:r>
      <w:proofErr w:type="spellEnd"/>
      <w:r w:rsidR="004D03A8" w:rsidRPr="004D03A8">
        <w:rPr>
          <w:color w:val="000000"/>
        </w:rPr>
        <w:t xml:space="preserve"> </w:t>
      </w:r>
      <w:proofErr w:type="spellStart"/>
      <w:r w:rsidR="004D03A8" w:rsidRPr="004D03A8">
        <w:rPr>
          <w:color w:val="000000"/>
        </w:rPr>
        <w:t>системі</w:t>
      </w:r>
      <w:proofErr w:type="spellEnd"/>
      <w:r w:rsidR="004D03A8" w:rsidRPr="004D03A8">
        <w:rPr>
          <w:color w:val="000000"/>
        </w:rPr>
        <w:t>.</w:t>
      </w:r>
    </w:p>
    <w:p w:rsidR="00613E78" w:rsidRPr="00613E78" w:rsidRDefault="00613E78" w:rsidP="004D03A8">
      <w:pPr>
        <w:pStyle w:val="rvps2"/>
        <w:shd w:val="clear" w:color="auto" w:fill="FFFFFF"/>
        <w:spacing w:before="0" w:beforeAutospacing="0" w:after="0" w:afterAutospacing="0"/>
        <w:jc w:val="both"/>
        <w:rPr>
          <w:color w:val="000000"/>
          <w:lang w:val="uk-UA"/>
        </w:rPr>
      </w:pPr>
      <w:r>
        <w:rPr>
          <w:color w:val="000000"/>
        </w:rPr>
        <w:tab/>
      </w:r>
      <w:r>
        <w:rPr>
          <w:color w:val="000000"/>
          <w:lang w:val="uk-UA"/>
        </w:rPr>
        <w:t xml:space="preserve">19. Електронний аукціон може бути відмінено організатором </w:t>
      </w:r>
      <w:r w:rsidR="003F00A9">
        <w:rPr>
          <w:color w:val="000000"/>
          <w:lang w:val="uk-UA"/>
        </w:rPr>
        <w:t xml:space="preserve">на будь-якому його етапі, але до моменту укладення договору про встановлення особистого строкового сервітуту для розміщення тимчасової споруди, виключно </w:t>
      </w:r>
      <w:r>
        <w:rPr>
          <w:color w:val="000000"/>
          <w:lang w:val="uk-UA"/>
        </w:rPr>
        <w:t>на підставі рішення аукціонної комісії</w:t>
      </w:r>
      <w:r w:rsidR="003F00A9">
        <w:rPr>
          <w:color w:val="000000"/>
          <w:lang w:val="uk-UA"/>
        </w:rPr>
        <w:t>.</w:t>
      </w:r>
      <w:r>
        <w:rPr>
          <w:color w:val="000000"/>
          <w:lang w:val="uk-UA"/>
        </w:rPr>
        <w:t xml:space="preserve"> </w:t>
      </w:r>
      <w:r w:rsidR="003F00A9">
        <w:rPr>
          <w:color w:val="000000"/>
          <w:lang w:val="uk-UA"/>
        </w:rPr>
        <w:t>Рішення про відміну електронного аукціону опубліковується в електронній торговій системі не пізніше робочого дня, наступного за днем його прийняття.</w:t>
      </w:r>
    </w:p>
    <w:p w:rsidR="00271293" w:rsidRPr="00271293" w:rsidRDefault="00271293" w:rsidP="00271293">
      <w:pPr>
        <w:jc w:val="both"/>
        <w:rPr>
          <w:rFonts w:eastAsia="Times New Roman"/>
          <w:sz w:val="24"/>
          <w:szCs w:val="24"/>
          <w:highlight w:val="white"/>
        </w:rPr>
      </w:pPr>
      <w:r>
        <w:rPr>
          <w:rFonts w:eastAsia="Times New Roman"/>
          <w:sz w:val="24"/>
          <w:szCs w:val="24"/>
          <w:lang w:val="ru-RU"/>
        </w:rPr>
        <w:tab/>
        <w:t>2</w:t>
      </w:r>
      <w:r w:rsidR="00CD1DBC">
        <w:rPr>
          <w:rFonts w:eastAsia="Times New Roman"/>
          <w:sz w:val="24"/>
          <w:szCs w:val="24"/>
          <w:lang w:val="ru-RU"/>
        </w:rPr>
        <w:t>0</w:t>
      </w:r>
      <w:r>
        <w:rPr>
          <w:rFonts w:eastAsia="Times New Roman"/>
          <w:sz w:val="24"/>
          <w:szCs w:val="24"/>
          <w:lang w:val="ru-RU"/>
        </w:rPr>
        <w:t xml:space="preserve">. </w:t>
      </w:r>
      <w:r w:rsidRPr="00271293">
        <w:rPr>
          <w:color w:val="000000"/>
          <w:sz w:val="24"/>
          <w:szCs w:val="24"/>
          <w:shd w:val="clear" w:color="auto" w:fill="FFFFFF"/>
        </w:rPr>
        <w:t>Після розміщення оголошення, потенційний орендар, який має намір прийняти участь в</w:t>
      </w:r>
      <w:r w:rsidR="00CD1DBC">
        <w:rPr>
          <w:color w:val="000000"/>
          <w:sz w:val="24"/>
          <w:szCs w:val="24"/>
          <w:lang w:eastAsia="uk-UA"/>
        </w:rPr>
        <w:t xml:space="preserve"> електронному аукціоні</w:t>
      </w:r>
      <w:r w:rsidRPr="00271293">
        <w:rPr>
          <w:color w:val="000000"/>
          <w:sz w:val="24"/>
          <w:szCs w:val="24"/>
          <w:lang w:eastAsia="uk-UA"/>
        </w:rPr>
        <w:t xml:space="preserve"> на право оренди </w:t>
      </w:r>
      <w:r w:rsidRPr="009214B6">
        <w:rPr>
          <w:sz w:val="24"/>
          <w:szCs w:val="24"/>
        </w:rPr>
        <w:t xml:space="preserve">визначених місць для розміщення сезонних об’єктів сфери торгівлі та розваг на території Тернопільської міської територіальної </w:t>
      </w:r>
      <w:proofErr w:type="gramStart"/>
      <w:r w:rsidRPr="009214B6">
        <w:rPr>
          <w:sz w:val="24"/>
          <w:szCs w:val="24"/>
        </w:rPr>
        <w:t>громади</w:t>
      </w:r>
      <w:r w:rsidRPr="00271293">
        <w:rPr>
          <w:color w:val="000000"/>
          <w:sz w:val="24"/>
          <w:szCs w:val="24"/>
          <w:shd w:val="clear" w:color="auto" w:fill="FFFFFF"/>
        </w:rPr>
        <w:t xml:space="preserve">, </w:t>
      </w:r>
      <w:r w:rsidRPr="00271293">
        <w:rPr>
          <w:rFonts w:eastAsia="Times New Roman"/>
          <w:sz w:val="24"/>
          <w:szCs w:val="24"/>
          <w:highlight w:val="white"/>
        </w:rPr>
        <w:t xml:space="preserve"> через</w:t>
      </w:r>
      <w:proofErr w:type="gramEnd"/>
      <w:r w:rsidRPr="00271293">
        <w:rPr>
          <w:rFonts w:eastAsia="Times New Roman"/>
          <w:sz w:val="24"/>
          <w:szCs w:val="24"/>
          <w:highlight w:val="white"/>
        </w:rPr>
        <w:t xml:space="preserve"> свій особистий кабінет здійснює подання заяви про участь, шляхом заповнення еле</w:t>
      </w:r>
      <w:r w:rsidR="00CD1DBC">
        <w:rPr>
          <w:rFonts w:eastAsia="Times New Roman"/>
          <w:sz w:val="24"/>
          <w:szCs w:val="24"/>
          <w:highlight w:val="white"/>
        </w:rPr>
        <w:t>к</w:t>
      </w:r>
      <w:r w:rsidRPr="00271293">
        <w:rPr>
          <w:rFonts w:eastAsia="Times New Roman"/>
          <w:sz w:val="24"/>
          <w:szCs w:val="24"/>
          <w:highlight w:val="white"/>
        </w:rPr>
        <w:t xml:space="preserve">тронної форми і завантаження електронних копій документів. Заява про участь в електронному аукціоні має містити закриту цінову пропозицію, яка не може бути меншою за </w:t>
      </w:r>
      <w:r w:rsidR="00CD1DBC">
        <w:rPr>
          <w:rFonts w:eastAsia="Times New Roman"/>
          <w:sz w:val="24"/>
          <w:szCs w:val="24"/>
          <w:highlight w:val="white"/>
        </w:rPr>
        <w:t>стартову ціну предмету аукціону</w:t>
      </w:r>
      <w:r w:rsidRPr="00271293">
        <w:rPr>
          <w:rFonts w:eastAsia="Times New Roman"/>
          <w:sz w:val="24"/>
          <w:szCs w:val="24"/>
          <w:highlight w:val="white"/>
        </w:rPr>
        <w:t xml:space="preserve"> та подається до закінчення кінцевого терміну прийняття заяв про участь/прийняття закритих цінових пропозицій, встановленого у відповідному оголошенні. До моменту закінчення кінцевого терміну прийняття заяв про участь/прийняття закритих цінових пропозицій, учасники мають право анулювати або </w:t>
      </w:r>
      <w:proofErr w:type="spellStart"/>
      <w:r w:rsidRPr="00271293">
        <w:rPr>
          <w:rFonts w:eastAsia="Times New Roman"/>
          <w:sz w:val="24"/>
          <w:szCs w:val="24"/>
          <w:highlight w:val="white"/>
        </w:rPr>
        <w:t>внести</w:t>
      </w:r>
      <w:proofErr w:type="spellEnd"/>
      <w:r w:rsidRPr="00271293">
        <w:rPr>
          <w:rFonts w:eastAsia="Times New Roman"/>
          <w:sz w:val="24"/>
          <w:szCs w:val="24"/>
          <w:highlight w:val="white"/>
        </w:rPr>
        <w:t xml:space="preserve"> до них зміни. Вся історія змін зберігається в ЦБД.</w:t>
      </w:r>
    </w:p>
    <w:p w:rsidR="00A24DC9" w:rsidRDefault="00271293" w:rsidP="00271293">
      <w:pPr>
        <w:ind w:firstLine="460"/>
        <w:jc w:val="both"/>
        <w:rPr>
          <w:rFonts w:eastAsia="Times New Roman"/>
          <w:sz w:val="24"/>
          <w:szCs w:val="24"/>
        </w:rPr>
      </w:pPr>
      <w:r w:rsidRPr="00271293">
        <w:rPr>
          <w:rFonts w:eastAsia="Times New Roman"/>
          <w:sz w:val="24"/>
          <w:szCs w:val="24"/>
          <w:highlight w:val="white"/>
        </w:rPr>
        <w:t>У випадку внесення організатором змін до оголошення, відповідно до Регламенту ЕТС, учасники зобов'язані підтвердити/анулювати свою закриту цінову пропозицію. Не підтверджена учасником закрита цінова пропозиція анулюється ЕТС після завершення періоду прийому закритих цінових пропозицій.</w:t>
      </w:r>
    </w:p>
    <w:p w:rsidR="00271293" w:rsidRPr="00271293" w:rsidRDefault="00271293" w:rsidP="00271293">
      <w:pPr>
        <w:jc w:val="both"/>
        <w:rPr>
          <w:sz w:val="24"/>
          <w:szCs w:val="24"/>
        </w:rPr>
      </w:pPr>
      <w:r>
        <w:rPr>
          <w:rFonts w:eastAsia="Times New Roman"/>
          <w:sz w:val="24"/>
          <w:szCs w:val="24"/>
        </w:rPr>
        <w:tab/>
        <w:t>2</w:t>
      </w:r>
      <w:r w:rsidR="00CD1DBC">
        <w:rPr>
          <w:rFonts w:eastAsia="Times New Roman"/>
          <w:sz w:val="24"/>
          <w:szCs w:val="24"/>
        </w:rPr>
        <w:t>1</w:t>
      </w:r>
      <w:r>
        <w:rPr>
          <w:rFonts w:eastAsia="Times New Roman"/>
          <w:sz w:val="24"/>
          <w:szCs w:val="24"/>
        </w:rPr>
        <w:t xml:space="preserve">. </w:t>
      </w:r>
      <w:r w:rsidRPr="00271293">
        <w:rPr>
          <w:sz w:val="24"/>
          <w:szCs w:val="24"/>
        </w:rPr>
        <w:t>Разом з заявою про участь в електронних торгах учасником подаються наступні документи:</w:t>
      </w:r>
    </w:p>
    <w:p w:rsidR="0049772B" w:rsidRPr="00CD1DBC" w:rsidRDefault="00271293" w:rsidP="00085F6A">
      <w:pPr>
        <w:jc w:val="both"/>
        <w:rPr>
          <w:sz w:val="24"/>
          <w:szCs w:val="24"/>
        </w:rPr>
      </w:pPr>
      <w:r>
        <w:rPr>
          <w:sz w:val="24"/>
          <w:szCs w:val="24"/>
        </w:rPr>
        <w:tab/>
      </w:r>
      <w:r w:rsidR="00CD1DBC">
        <w:rPr>
          <w:sz w:val="24"/>
          <w:szCs w:val="24"/>
        </w:rPr>
        <w:t>21</w:t>
      </w:r>
      <w:r w:rsidRPr="00CD1DBC">
        <w:rPr>
          <w:sz w:val="24"/>
          <w:szCs w:val="24"/>
        </w:rPr>
        <w:t>.1. копію витягу з Єдиного держ</w:t>
      </w:r>
      <w:r w:rsidR="00337F7D">
        <w:rPr>
          <w:sz w:val="24"/>
          <w:szCs w:val="24"/>
        </w:rPr>
        <w:t>авного реєстру юридичних осіб,</w:t>
      </w:r>
      <w:r w:rsidRPr="00CD1DBC">
        <w:rPr>
          <w:sz w:val="24"/>
          <w:szCs w:val="24"/>
        </w:rPr>
        <w:t xml:space="preserve"> фізичних осіб-підприємців </w:t>
      </w:r>
      <w:r w:rsidR="00337F7D">
        <w:rPr>
          <w:sz w:val="24"/>
          <w:szCs w:val="24"/>
        </w:rPr>
        <w:t xml:space="preserve">та громадських формувань </w:t>
      </w:r>
      <w:r w:rsidRPr="00CD1DBC">
        <w:rPr>
          <w:sz w:val="24"/>
          <w:szCs w:val="24"/>
        </w:rPr>
        <w:t>(у разі змін в чинному законодавстві України щодо порядку державної реєстрації юридичних осіб та фізичних осіб-підприємців, інший документ, який буде передбачати таку реєстрацію), завіреного заявником;</w:t>
      </w:r>
    </w:p>
    <w:p w:rsidR="0049772B" w:rsidRPr="0049772B" w:rsidRDefault="0049772B" w:rsidP="0049772B">
      <w:pPr>
        <w:jc w:val="both"/>
        <w:rPr>
          <w:sz w:val="24"/>
          <w:szCs w:val="24"/>
        </w:rPr>
      </w:pPr>
      <w:r>
        <w:rPr>
          <w:sz w:val="24"/>
          <w:szCs w:val="24"/>
        </w:rPr>
        <w:tab/>
        <w:t>2</w:t>
      </w:r>
      <w:r w:rsidR="00085F6A">
        <w:rPr>
          <w:sz w:val="24"/>
          <w:szCs w:val="24"/>
        </w:rPr>
        <w:t>1</w:t>
      </w:r>
      <w:r>
        <w:rPr>
          <w:sz w:val="24"/>
          <w:szCs w:val="24"/>
        </w:rPr>
        <w:t>.</w:t>
      </w:r>
      <w:r w:rsidR="00085F6A">
        <w:rPr>
          <w:sz w:val="24"/>
          <w:szCs w:val="24"/>
        </w:rPr>
        <w:t>2</w:t>
      </w:r>
      <w:r>
        <w:rPr>
          <w:sz w:val="24"/>
          <w:szCs w:val="24"/>
        </w:rPr>
        <w:t xml:space="preserve">. </w:t>
      </w:r>
      <w:r w:rsidR="00085F6A">
        <w:rPr>
          <w:sz w:val="24"/>
          <w:szCs w:val="24"/>
        </w:rPr>
        <w:t>д</w:t>
      </w:r>
      <w:r w:rsidRPr="0049772B">
        <w:rPr>
          <w:sz w:val="24"/>
          <w:szCs w:val="24"/>
        </w:rPr>
        <w:t>окументи, що підтверджують внесення грошових коштів</w:t>
      </w:r>
      <w:r>
        <w:rPr>
          <w:sz w:val="24"/>
          <w:szCs w:val="24"/>
        </w:rPr>
        <w:t>,</w:t>
      </w:r>
      <w:r w:rsidR="00085F6A">
        <w:rPr>
          <w:sz w:val="24"/>
          <w:szCs w:val="24"/>
        </w:rPr>
        <w:t xml:space="preserve"> визначених в оголошенні;</w:t>
      </w:r>
    </w:p>
    <w:p w:rsidR="0049772B" w:rsidRDefault="0049772B" w:rsidP="0049772B">
      <w:pPr>
        <w:jc w:val="both"/>
        <w:rPr>
          <w:sz w:val="24"/>
          <w:szCs w:val="24"/>
        </w:rPr>
      </w:pPr>
      <w:r>
        <w:rPr>
          <w:sz w:val="24"/>
          <w:szCs w:val="24"/>
        </w:rPr>
        <w:tab/>
        <w:t>2</w:t>
      </w:r>
      <w:r w:rsidR="00085F6A">
        <w:rPr>
          <w:sz w:val="24"/>
          <w:szCs w:val="24"/>
        </w:rPr>
        <w:t>1.3. г</w:t>
      </w:r>
      <w:r w:rsidRPr="0049772B">
        <w:rPr>
          <w:sz w:val="24"/>
          <w:szCs w:val="24"/>
        </w:rPr>
        <w:t>арантійний лист щодо забезпечення виконання зобов’язань</w:t>
      </w:r>
      <w:r>
        <w:rPr>
          <w:sz w:val="24"/>
          <w:szCs w:val="24"/>
        </w:rPr>
        <w:t>,</w:t>
      </w:r>
      <w:r w:rsidRPr="0049772B">
        <w:rPr>
          <w:sz w:val="24"/>
          <w:szCs w:val="24"/>
        </w:rPr>
        <w:t xml:space="preserve"> визначених в оголошенні на право оренди </w:t>
      </w:r>
      <w:r w:rsidRPr="009214B6">
        <w:rPr>
          <w:sz w:val="24"/>
          <w:szCs w:val="24"/>
        </w:rPr>
        <w:t>визначених місць для розміщення сезонних об’єктів сфери торгівлі та розваг на території Тернопільської міської територіальної громади</w:t>
      </w:r>
      <w:r w:rsidRPr="0049772B">
        <w:rPr>
          <w:sz w:val="24"/>
          <w:szCs w:val="24"/>
        </w:rPr>
        <w:t>, у раз</w:t>
      </w:r>
      <w:r w:rsidR="00085F6A">
        <w:rPr>
          <w:sz w:val="24"/>
          <w:szCs w:val="24"/>
        </w:rPr>
        <w:t>і визнання переможцем електронного аукціону</w:t>
      </w:r>
      <w:r w:rsidRPr="0049772B">
        <w:rPr>
          <w:sz w:val="24"/>
          <w:szCs w:val="24"/>
        </w:rPr>
        <w:t xml:space="preserve">. </w:t>
      </w:r>
    </w:p>
    <w:p w:rsidR="0049772B" w:rsidRPr="0049772B" w:rsidRDefault="0049772B" w:rsidP="0049772B">
      <w:pPr>
        <w:pStyle w:val="1"/>
        <w:ind w:right="-1" w:firstLine="0"/>
        <w:rPr>
          <w:shd w:val="clear" w:color="auto" w:fill="FFFFFF"/>
        </w:rPr>
      </w:pPr>
      <w:r>
        <w:tab/>
        <w:t>2</w:t>
      </w:r>
      <w:r w:rsidR="00085F6A">
        <w:t>2</w:t>
      </w:r>
      <w:r>
        <w:t xml:space="preserve">. </w:t>
      </w:r>
      <w:r w:rsidRPr="0049772B">
        <w:rPr>
          <w:shd w:val="clear" w:color="auto" w:fill="FFFFFF"/>
        </w:rPr>
        <w:t>Електронний аукціон є процедурою визначення переможця електронного аукціону, в ході якої учасники мають можливість поетапного збільшення своїх цінових пропозицій протягом трьох раундів, що проводяться за однаковими правилами.</w:t>
      </w:r>
    </w:p>
    <w:p w:rsidR="0049772B" w:rsidRPr="0049772B" w:rsidRDefault="0049772B" w:rsidP="0049772B">
      <w:pPr>
        <w:shd w:val="clear" w:color="auto" w:fill="FFFFFF"/>
        <w:jc w:val="both"/>
        <w:rPr>
          <w:rFonts w:eastAsia="Times New Roman"/>
          <w:color w:val="000000"/>
          <w:sz w:val="24"/>
          <w:szCs w:val="24"/>
          <w:lang w:eastAsia="ru-RU"/>
        </w:rPr>
      </w:pPr>
      <w:r>
        <w:rPr>
          <w:rFonts w:eastAsia="Times New Roman"/>
          <w:color w:val="000000"/>
          <w:sz w:val="24"/>
          <w:szCs w:val="24"/>
          <w:lang w:eastAsia="ru-RU"/>
        </w:rPr>
        <w:tab/>
        <w:t>2</w:t>
      </w:r>
      <w:r w:rsidR="00085F6A">
        <w:rPr>
          <w:rFonts w:eastAsia="Times New Roman"/>
          <w:color w:val="000000"/>
          <w:sz w:val="24"/>
          <w:szCs w:val="24"/>
          <w:lang w:eastAsia="ru-RU"/>
        </w:rPr>
        <w:t>3</w:t>
      </w:r>
      <w:r w:rsidRPr="0049772B">
        <w:rPr>
          <w:rFonts w:eastAsia="Times New Roman"/>
          <w:color w:val="000000"/>
          <w:sz w:val="24"/>
          <w:szCs w:val="24"/>
          <w:lang w:eastAsia="ru-RU"/>
        </w:rPr>
        <w:t>. Будь-яка інформація про кожного учасника є знеособленою (анонімною) до закінчення електронного аукціону, крім інформації про номери учасників та їх кількість. Закриті цінові пропозиції учасників є недоступними для перегляду до початку електронного аукціону для всіх осіб, крім учасника, який подав таку закриту цінову пропозицію.</w:t>
      </w:r>
    </w:p>
    <w:p w:rsidR="0049772B" w:rsidRPr="0049772B" w:rsidRDefault="0049772B" w:rsidP="0049772B">
      <w:pPr>
        <w:shd w:val="clear" w:color="auto" w:fill="FFFFFF"/>
        <w:jc w:val="both"/>
        <w:rPr>
          <w:rFonts w:eastAsia="Times New Roman"/>
          <w:color w:val="000000"/>
          <w:sz w:val="24"/>
          <w:szCs w:val="24"/>
          <w:lang w:eastAsia="ru-RU"/>
        </w:rPr>
      </w:pPr>
      <w:bookmarkStart w:id="3" w:name="n147"/>
      <w:bookmarkEnd w:id="3"/>
      <w:r>
        <w:rPr>
          <w:rFonts w:eastAsia="Times New Roman"/>
          <w:color w:val="000000"/>
          <w:sz w:val="24"/>
          <w:szCs w:val="24"/>
          <w:lang w:eastAsia="ru-RU"/>
        </w:rPr>
        <w:tab/>
        <w:t>2</w:t>
      </w:r>
      <w:r w:rsidR="00085F6A">
        <w:rPr>
          <w:rFonts w:eastAsia="Times New Roman"/>
          <w:color w:val="000000"/>
          <w:sz w:val="24"/>
          <w:szCs w:val="24"/>
          <w:lang w:eastAsia="ru-RU"/>
        </w:rPr>
        <w:t>4</w:t>
      </w:r>
      <w:r w:rsidRPr="0049772B">
        <w:rPr>
          <w:rFonts w:eastAsia="Times New Roman"/>
          <w:color w:val="000000"/>
          <w:sz w:val="24"/>
          <w:szCs w:val="24"/>
          <w:lang w:eastAsia="ru-RU"/>
        </w:rPr>
        <w:t>. Оператор електронного майданчика зобов’язаний не розголошувати інформацію про розмір закритих цінових пропозицій учасників та кількість учасників, які подали заяви на участь в електронному аукціоні, до моменту початку електронного аукціону, а найменування та/або прізвище, ім’я, по батькові учасників до моменту завершення електронного аукціону.</w:t>
      </w:r>
    </w:p>
    <w:p w:rsidR="0049772B" w:rsidRPr="0049772B" w:rsidRDefault="0049772B" w:rsidP="0049772B">
      <w:pPr>
        <w:shd w:val="clear" w:color="auto" w:fill="FFFFFF"/>
        <w:jc w:val="both"/>
        <w:rPr>
          <w:rFonts w:eastAsia="Times New Roman"/>
          <w:color w:val="000000"/>
          <w:sz w:val="24"/>
          <w:szCs w:val="24"/>
          <w:lang w:eastAsia="ru-RU"/>
        </w:rPr>
      </w:pPr>
      <w:r>
        <w:rPr>
          <w:rFonts w:eastAsia="Times New Roman"/>
          <w:color w:val="000000"/>
          <w:sz w:val="24"/>
          <w:szCs w:val="24"/>
          <w:lang w:eastAsia="ru-RU"/>
        </w:rPr>
        <w:tab/>
      </w:r>
      <w:r w:rsidR="00085F6A">
        <w:rPr>
          <w:rFonts w:eastAsia="Times New Roman"/>
          <w:color w:val="000000"/>
          <w:sz w:val="24"/>
          <w:szCs w:val="24"/>
          <w:lang w:eastAsia="ru-RU"/>
        </w:rPr>
        <w:t>25</w:t>
      </w:r>
      <w:r w:rsidRPr="0049772B">
        <w:rPr>
          <w:rFonts w:eastAsia="Times New Roman"/>
          <w:color w:val="000000"/>
          <w:sz w:val="24"/>
          <w:szCs w:val="24"/>
          <w:lang w:eastAsia="ru-RU"/>
        </w:rPr>
        <w:t xml:space="preserve">. Оператори електронних майданчиків забезпечують доступ учасників до електронного аукціону. Для кожного учасника адміністратор створює індивідуальну веб-сторінку електронного аукціону. Оператор електронного майданчика передає до особистого кабінету учасника унікальне гіперпосилання на індивідуальну веб-сторінку </w:t>
      </w:r>
      <w:r w:rsidRPr="0049772B">
        <w:rPr>
          <w:rFonts w:eastAsia="Times New Roman"/>
          <w:color w:val="000000"/>
          <w:sz w:val="24"/>
          <w:szCs w:val="24"/>
          <w:lang w:eastAsia="ru-RU"/>
        </w:rPr>
        <w:lastRenderedPageBreak/>
        <w:t>електронного аукціону, що є достатньою умовою для участі в ньому, та інформує учасника про цю дію електронною поштою.</w:t>
      </w:r>
    </w:p>
    <w:p w:rsidR="0049772B" w:rsidRPr="0049772B" w:rsidRDefault="0049772B" w:rsidP="0049772B">
      <w:pPr>
        <w:shd w:val="clear" w:color="auto" w:fill="FFFFFF"/>
        <w:jc w:val="both"/>
        <w:rPr>
          <w:rFonts w:eastAsia="Times New Roman"/>
          <w:color w:val="000000"/>
          <w:sz w:val="24"/>
          <w:szCs w:val="24"/>
          <w:lang w:eastAsia="ru-RU"/>
        </w:rPr>
      </w:pPr>
      <w:bookmarkStart w:id="4" w:name="n152"/>
      <w:bookmarkEnd w:id="4"/>
      <w:r>
        <w:rPr>
          <w:rFonts w:eastAsia="Times New Roman"/>
          <w:color w:val="000000"/>
          <w:sz w:val="24"/>
          <w:szCs w:val="24"/>
          <w:lang w:eastAsia="ru-RU"/>
        </w:rPr>
        <w:tab/>
      </w:r>
      <w:r w:rsidR="00085F6A">
        <w:rPr>
          <w:rFonts w:eastAsia="Times New Roman"/>
          <w:color w:val="000000"/>
          <w:sz w:val="24"/>
          <w:szCs w:val="24"/>
          <w:lang w:eastAsia="ru-RU"/>
        </w:rPr>
        <w:t>26</w:t>
      </w:r>
      <w:r w:rsidRPr="0049772B">
        <w:rPr>
          <w:rFonts w:eastAsia="Times New Roman"/>
          <w:color w:val="000000"/>
          <w:sz w:val="24"/>
          <w:szCs w:val="24"/>
          <w:lang w:eastAsia="ru-RU"/>
        </w:rPr>
        <w:t>. Доставка унікального гіперпосилання до особистого кабінету відповідного учасника здійснюється оператором електронного майданчика протягом 30 хвилин з моменту генерації такого гіперпосилання адміністратором, але не пізніше ніж за одну годину до початку електронного аукціону.</w:t>
      </w:r>
    </w:p>
    <w:p w:rsidR="0049772B" w:rsidRPr="0049772B" w:rsidRDefault="0049772B" w:rsidP="0049772B">
      <w:pPr>
        <w:pStyle w:val="1"/>
        <w:ind w:firstLine="0"/>
        <w:rPr>
          <w:shd w:val="clear" w:color="auto" w:fill="FFFFFF"/>
        </w:rPr>
      </w:pPr>
      <w:r>
        <w:rPr>
          <w:lang w:eastAsia="ru-RU"/>
        </w:rPr>
        <w:tab/>
      </w:r>
      <w:r w:rsidR="00085F6A">
        <w:rPr>
          <w:lang w:eastAsia="ru-RU"/>
        </w:rPr>
        <w:t>27</w:t>
      </w:r>
      <w:r w:rsidRPr="0049772B">
        <w:rPr>
          <w:lang w:eastAsia="ru-RU"/>
        </w:rPr>
        <w:t>.</w:t>
      </w:r>
      <w:r w:rsidRPr="0049772B">
        <w:t xml:space="preserve"> Якщо в момент закінчення кінцевого строку прийня</w:t>
      </w:r>
      <w:r w:rsidR="00085F6A">
        <w:t>ття заяв на участь в електронному аукціоні</w:t>
      </w:r>
      <w:r w:rsidRPr="0049772B">
        <w:t xml:space="preserve"> з надання в оренду </w:t>
      </w:r>
      <w:r w:rsidRPr="009214B6">
        <w:t>визначених місць для розміщення сезонних об’єктів сфери торгівлі та розваг на території Тернопільської міської територіальної громади</w:t>
      </w:r>
      <w:r w:rsidRPr="0049772B">
        <w:t xml:space="preserve"> не подано заяв/пропозицій, </w:t>
      </w:r>
      <w:r w:rsidRPr="0049772B">
        <w:rPr>
          <w:shd w:val="clear" w:color="auto" w:fill="FFFFFF"/>
        </w:rPr>
        <w:t>електронна торгова система автоматично присвою</w:t>
      </w:r>
      <w:r>
        <w:rPr>
          <w:shd w:val="clear" w:color="auto" w:fill="FFFFFF"/>
        </w:rPr>
        <w:t>є електронному аукціону статус «</w:t>
      </w:r>
      <w:r w:rsidRPr="0049772B">
        <w:rPr>
          <w:shd w:val="clear" w:color="auto" w:fill="FFFFFF"/>
        </w:rPr>
        <w:t>Аукціон не відбувся</w:t>
      </w:r>
      <w:r>
        <w:rPr>
          <w:shd w:val="clear" w:color="auto" w:fill="FFFFFF"/>
        </w:rPr>
        <w:t>»</w:t>
      </w:r>
      <w:r w:rsidRPr="0049772B">
        <w:rPr>
          <w:shd w:val="clear" w:color="auto" w:fill="FFFFFF"/>
        </w:rPr>
        <w:t>.</w:t>
      </w:r>
    </w:p>
    <w:p w:rsidR="0049772B" w:rsidRPr="0049772B" w:rsidRDefault="0049772B" w:rsidP="0049772B">
      <w:pPr>
        <w:pStyle w:val="1"/>
        <w:ind w:right="-1" w:firstLine="0"/>
      </w:pPr>
      <w:r>
        <w:rPr>
          <w:shd w:val="clear" w:color="auto" w:fill="FFFFFF"/>
        </w:rPr>
        <w:tab/>
      </w:r>
      <w:r w:rsidR="00085F6A">
        <w:rPr>
          <w:shd w:val="clear" w:color="auto" w:fill="FFFFFF"/>
        </w:rPr>
        <w:t>28</w:t>
      </w:r>
      <w:r w:rsidRPr="0049772B">
        <w:rPr>
          <w:shd w:val="clear" w:color="auto" w:fill="FFFFFF"/>
        </w:rPr>
        <w:t xml:space="preserve">. </w:t>
      </w:r>
      <w:r w:rsidRPr="0049772B">
        <w:t>Якщо в момент закінчення кінцевого строку прийня</w:t>
      </w:r>
      <w:r w:rsidR="00085F6A">
        <w:t>ття заяв на участь в електронному аукціоні</w:t>
      </w:r>
      <w:r w:rsidRPr="0049772B">
        <w:t xml:space="preserve"> з надання в оренду </w:t>
      </w:r>
      <w:r w:rsidR="00085F6A" w:rsidRPr="009214B6">
        <w:t>визначених місць для розміщення сезонних об’єктів сфери торгівлі та розваг на території Тернопільської міської територіальної громади</w:t>
      </w:r>
      <w:r w:rsidRPr="0049772B">
        <w:t xml:space="preserve"> подано одну заяву/пропозицію, такий учасник може бути визнан</w:t>
      </w:r>
      <w:r w:rsidR="00085F6A">
        <w:t>ий переможцем електронного аукціону</w:t>
      </w:r>
      <w:r w:rsidRPr="0049772B">
        <w:t xml:space="preserve">, за ціною поданої ним закритої пропозиції, але не нижчою </w:t>
      </w:r>
      <w:r w:rsidR="00085F6A">
        <w:t>стартової ціни предмету аукціону</w:t>
      </w:r>
      <w:r w:rsidRPr="0049772B">
        <w:t xml:space="preserve">. </w:t>
      </w:r>
    </w:p>
    <w:p w:rsidR="0049772B" w:rsidRPr="0049772B" w:rsidRDefault="00DC5A50" w:rsidP="0049772B">
      <w:pPr>
        <w:pStyle w:val="1"/>
        <w:widowControl w:val="0"/>
        <w:ind w:right="-1" w:firstLine="0"/>
        <w:rPr>
          <w:highlight w:val="white"/>
        </w:rPr>
      </w:pPr>
      <w:r>
        <w:tab/>
      </w:r>
      <w:r w:rsidR="00085F6A">
        <w:t>29</w:t>
      </w:r>
      <w:r w:rsidR="0049772B" w:rsidRPr="0049772B">
        <w:t>. Якщо в момент закінчення кінцевого строку прийня</w:t>
      </w:r>
      <w:r w:rsidR="00085F6A">
        <w:t>ття заяв на участь в електронному аукціоні</w:t>
      </w:r>
      <w:r w:rsidR="0049772B" w:rsidRPr="0049772B">
        <w:t xml:space="preserve"> з надання в оренду </w:t>
      </w:r>
      <w:r w:rsidR="00085F6A" w:rsidRPr="009214B6">
        <w:t>визначених місць для розміщення сезонних об’єктів сфери торгівлі та розваг на території Тернопільської міської територіальної громади</w:t>
      </w:r>
      <w:r w:rsidR="00085F6A" w:rsidRPr="0049772B">
        <w:t xml:space="preserve"> </w:t>
      </w:r>
      <w:r w:rsidR="0049772B" w:rsidRPr="0049772B">
        <w:t>подано</w:t>
      </w:r>
      <w:r w:rsidR="0049772B" w:rsidRPr="0049772B">
        <w:rPr>
          <w:lang w:eastAsia="ru-RU"/>
        </w:rPr>
        <w:t xml:space="preserve">  більше однієї заяви/закритої цінової пропозиції, електронна торгова система в момент старту активує модуль електронного аукціону. </w:t>
      </w:r>
      <w:r w:rsidR="0049772B" w:rsidRPr="0049772B">
        <w:rPr>
          <w:highlight w:val="white"/>
        </w:rPr>
        <w:t>Всі користувачі мають можливість спостерігати за ходом електронного аукціону в режимі реального часу.</w:t>
      </w:r>
    </w:p>
    <w:p w:rsidR="0049772B" w:rsidRPr="0049772B" w:rsidRDefault="00DC5A50" w:rsidP="0049772B">
      <w:pPr>
        <w:shd w:val="clear" w:color="auto" w:fill="FFFFFF"/>
        <w:jc w:val="both"/>
        <w:rPr>
          <w:rFonts w:eastAsia="Times New Roman"/>
          <w:color w:val="000000"/>
          <w:sz w:val="24"/>
          <w:szCs w:val="24"/>
          <w:lang w:eastAsia="ru-RU"/>
        </w:rPr>
      </w:pPr>
      <w:r>
        <w:rPr>
          <w:rFonts w:eastAsia="Times New Roman"/>
          <w:color w:val="000000"/>
          <w:sz w:val="24"/>
          <w:szCs w:val="24"/>
          <w:lang w:eastAsia="ru-RU"/>
        </w:rPr>
        <w:tab/>
      </w:r>
      <w:r w:rsidR="00085F6A">
        <w:rPr>
          <w:rFonts w:eastAsia="Times New Roman"/>
          <w:color w:val="000000"/>
          <w:sz w:val="24"/>
          <w:szCs w:val="24"/>
          <w:lang w:eastAsia="ru-RU"/>
        </w:rPr>
        <w:t>30</w:t>
      </w:r>
      <w:r w:rsidR="0049772B" w:rsidRPr="0049772B">
        <w:rPr>
          <w:rFonts w:eastAsia="Times New Roman"/>
          <w:color w:val="000000"/>
          <w:sz w:val="24"/>
          <w:szCs w:val="24"/>
          <w:lang w:eastAsia="ru-RU"/>
        </w:rPr>
        <w:t>. Учасник, за допомогою інтерфейсу електронного майданчика, отримує в особистому кабінеті індивідуальну адресу веб-сторінки електронного аукціону. Оператор електронного майданчика повинен забезпечити конфіденційність цього посилання, яке є єдиним ідентифікатором учасника.</w:t>
      </w:r>
    </w:p>
    <w:p w:rsidR="0049772B" w:rsidRPr="0049772B" w:rsidRDefault="00DC5A50" w:rsidP="0049772B">
      <w:pPr>
        <w:shd w:val="clear" w:color="auto" w:fill="FFFFFF"/>
        <w:jc w:val="both"/>
        <w:rPr>
          <w:rFonts w:eastAsia="Times New Roman"/>
          <w:color w:val="000000"/>
          <w:sz w:val="24"/>
          <w:szCs w:val="24"/>
          <w:lang w:eastAsia="ru-RU"/>
        </w:rPr>
      </w:pPr>
      <w:bookmarkStart w:id="5" w:name="n150"/>
      <w:bookmarkStart w:id="6" w:name="n153"/>
      <w:bookmarkEnd w:id="5"/>
      <w:bookmarkEnd w:id="6"/>
      <w:r>
        <w:rPr>
          <w:rFonts w:eastAsia="Times New Roman"/>
          <w:color w:val="000000"/>
          <w:sz w:val="24"/>
          <w:szCs w:val="24"/>
          <w:lang w:eastAsia="ru-RU"/>
        </w:rPr>
        <w:tab/>
        <w:t>3</w:t>
      </w:r>
      <w:r w:rsidR="00085F6A">
        <w:rPr>
          <w:rFonts w:eastAsia="Times New Roman"/>
          <w:color w:val="000000"/>
          <w:sz w:val="24"/>
          <w:szCs w:val="24"/>
          <w:lang w:eastAsia="ru-RU"/>
        </w:rPr>
        <w:t>1</w:t>
      </w:r>
      <w:r w:rsidR="0049772B" w:rsidRPr="0049772B">
        <w:rPr>
          <w:rFonts w:eastAsia="Times New Roman"/>
          <w:color w:val="000000"/>
          <w:sz w:val="24"/>
          <w:szCs w:val="24"/>
          <w:lang w:eastAsia="ru-RU"/>
        </w:rPr>
        <w:t>. У момент старту модуля електронного аукціону на індивідуальній веб-сторінці учасника відображається така інформація:</w:t>
      </w:r>
    </w:p>
    <w:p w:rsidR="0049772B" w:rsidRPr="0049772B" w:rsidRDefault="0049772B" w:rsidP="0049772B">
      <w:pPr>
        <w:shd w:val="clear" w:color="auto" w:fill="FFFFFF"/>
        <w:ind w:firstLine="448"/>
        <w:jc w:val="both"/>
        <w:rPr>
          <w:rFonts w:eastAsia="Times New Roman"/>
          <w:color w:val="000000"/>
          <w:sz w:val="24"/>
          <w:szCs w:val="24"/>
          <w:lang w:eastAsia="ru-RU"/>
        </w:rPr>
      </w:pPr>
      <w:bookmarkStart w:id="7" w:name="n156"/>
      <w:bookmarkEnd w:id="7"/>
      <w:r w:rsidRPr="0049772B">
        <w:rPr>
          <w:rFonts w:eastAsia="Times New Roman"/>
          <w:color w:val="000000"/>
          <w:sz w:val="24"/>
          <w:szCs w:val="24"/>
          <w:lang w:eastAsia="ru-RU"/>
        </w:rPr>
        <w:t>номер електронного аукціону;</w:t>
      </w:r>
    </w:p>
    <w:p w:rsidR="0049772B" w:rsidRPr="0049772B" w:rsidRDefault="0049772B" w:rsidP="0049772B">
      <w:pPr>
        <w:shd w:val="clear" w:color="auto" w:fill="FFFFFF"/>
        <w:ind w:firstLine="448"/>
        <w:jc w:val="both"/>
        <w:rPr>
          <w:rFonts w:eastAsia="Times New Roman"/>
          <w:color w:val="000000"/>
          <w:sz w:val="24"/>
          <w:szCs w:val="24"/>
          <w:lang w:eastAsia="ru-RU"/>
        </w:rPr>
      </w:pPr>
      <w:bookmarkStart w:id="8" w:name="n157"/>
      <w:bookmarkEnd w:id="8"/>
      <w:r w:rsidRPr="0049772B">
        <w:rPr>
          <w:rFonts w:eastAsia="Times New Roman"/>
          <w:color w:val="000000"/>
          <w:sz w:val="24"/>
          <w:szCs w:val="24"/>
          <w:lang w:eastAsia="ru-RU"/>
        </w:rPr>
        <w:t>стислий опис лота;</w:t>
      </w:r>
    </w:p>
    <w:p w:rsidR="0049772B" w:rsidRPr="0049772B" w:rsidRDefault="0049772B" w:rsidP="0049772B">
      <w:pPr>
        <w:shd w:val="clear" w:color="auto" w:fill="FFFFFF"/>
        <w:ind w:firstLine="448"/>
        <w:jc w:val="both"/>
        <w:rPr>
          <w:rFonts w:eastAsia="Times New Roman"/>
          <w:color w:val="000000"/>
          <w:sz w:val="24"/>
          <w:szCs w:val="24"/>
          <w:lang w:eastAsia="ru-RU"/>
        </w:rPr>
      </w:pPr>
      <w:bookmarkStart w:id="9" w:name="n158"/>
      <w:bookmarkEnd w:id="9"/>
      <w:r w:rsidRPr="0049772B">
        <w:rPr>
          <w:rFonts w:eastAsia="Times New Roman"/>
          <w:color w:val="000000"/>
          <w:sz w:val="24"/>
          <w:szCs w:val="24"/>
          <w:lang w:eastAsia="ru-RU"/>
        </w:rPr>
        <w:t>номер учасника в електронному аукціоні;</w:t>
      </w:r>
    </w:p>
    <w:p w:rsidR="0049772B" w:rsidRPr="0049772B" w:rsidRDefault="0049772B" w:rsidP="0049772B">
      <w:pPr>
        <w:shd w:val="clear" w:color="auto" w:fill="FFFFFF"/>
        <w:ind w:firstLine="448"/>
        <w:jc w:val="both"/>
        <w:rPr>
          <w:rFonts w:eastAsia="Times New Roman"/>
          <w:color w:val="000000"/>
          <w:sz w:val="24"/>
          <w:szCs w:val="24"/>
          <w:lang w:eastAsia="ru-RU"/>
        </w:rPr>
      </w:pPr>
      <w:bookmarkStart w:id="10" w:name="n159"/>
      <w:bookmarkEnd w:id="10"/>
      <w:r w:rsidRPr="0049772B">
        <w:rPr>
          <w:rFonts w:eastAsia="Times New Roman"/>
          <w:color w:val="000000"/>
          <w:sz w:val="24"/>
          <w:szCs w:val="24"/>
          <w:lang w:eastAsia="ru-RU"/>
        </w:rPr>
        <w:t>кількість учасників;</w:t>
      </w:r>
    </w:p>
    <w:p w:rsidR="0049772B" w:rsidRPr="0049772B" w:rsidRDefault="0049772B" w:rsidP="0049772B">
      <w:pPr>
        <w:shd w:val="clear" w:color="auto" w:fill="FFFFFF"/>
        <w:ind w:firstLine="448"/>
        <w:jc w:val="both"/>
        <w:rPr>
          <w:rFonts w:eastAsia="Times New Roman"/>
          <w:color w:val="000000"/>
          <w:sz w:val="24"/>
          <w:szCs w:val="24"/>
          <w:lang w:eastAsia="ru-RU"/>
        </w:rPr>
      </w:pPr>
      <w:bookmarkStart w:id="11" w:name="n160"/>
      <w:bookmarkEnd w:id="11"/>
      <w:r w:rsidRPr="0049772B">
        <w:rPr>
          <w:rFonts w:eastAsia="Times New Roman"/>
          <w:color w:val="000000"/>
          <w:sz w:val="24"/>
          <w:szCs w:val="24"/>
          <w:lang w:eastAsia="ru-RU"/>
        </w:rPr>
        <w:t>розмір цінових пропозицій, поданих учасниками, які до їх розкриття були закритими ціновими пропозиціями;</w:t>
      </w:r>
    </w:p>
    <w:p w:rsidR="0049772B" w:rsidRPr="0049772B" w:rsidRDefault="0049772B" w:rsidP="0049772B">
      <w:pPr>
        <w:shd w:val="clear" w:color="auto" w:fill="FFFFFF"/>
        <w:ind w:firstLine="448"/>
        <w:jc w:val="both"/>
        <w:rPr>
          <w:rFonts w:eastAsia="Times New Roman"/>
          <w:color w:val="000000"/>
          <w:sz w:val="24"/>
          <w:szCs w:val="24"/>
          <w:lang w:eastAsia="ru-RU"/>
        </w:rPr>
      </w:pPr>
      <w:bookmarkStart w:id="12" w:name="n161"/>
      <w:bookmarkEnd w:id="12"/>
      <w:r w:rsidRPr="0049772B">
        <w:rPr>
          <w:rFonts w:eastAsia="Times New Roman"/>
          <w:color w:val="000000"/>
          <w:sz w:val="24"/>
          <w:szCs w:val="24"/>
          <w:lang w:eastAsia="ru-RU"/>
        </w:rPr>
        <w:t>час до початку електронного аукціону та/або ходу подання цінової пропозиції учасника.</w:t>
      </w:r>
    </w:p>
    <w:p w:rsidR="0049772B" w:rsidRPr="0049772B" w:rsidRDefault="0049772B" w:rsidP="0049772B">
      <w:pPr>
        <w:shd w:val="clear" w:color="auto" w:fill="FFFFFF"/>
        <w:ind w:firstLine="448"/>
        <w:jc w:val="both"/>
        <w:rPr>
          <w:rFonts w:eastAsia="Times New Roman"/>
          <w:color w:val="000000"/>
          <w:sz w:val="24"/>
          <w:szCs w:val="24"/>
          <w:lang w:eastAsia="ru-RU"/>
        </w:rPr>
      </w:pPr>
      <w:bookmarkStart w:id="13" w:name="n162"/>
      <w:bookmarkEnd w:id="13"/>
      <w:r w:rsidRPr="0049772B">
        <w:rPr>
          <w:rFonts w:eastAsia="Times New Roman"/>
          <w:color w:val="000000"/>
          <w:sz w:val="24"/>
          <w:szCs w:val="24"/>
          <w:lang w:eastAsia="ru-RU"/>
        </w:rPr>
        <w:t>Після моменту старту електронного аукціону електронна торгова система робить паузу п’ять хвилин і оголошує раунд.</w:t>
      </w:r>
    </w:p>
    <w:p w:rsidR="0049772B" w:rsidRPr="0049772B" w:rsidRDefault="00DC5A50" w:rsidP="0049772B">
      <w:pPr>
        <w:shd w:val="clear" w:color="auto" w:fill="FFFFFF"/>
        <w:jc w:val="both"/>
        <w:rPr>
          <w:rFonts w:eastAsia="Times New Roman"/>
          <w:color w:val="000000"/>
          <w:sz w:val="24"/>
          <w:szCs w:val="24"/>
          <w:lang w:eastAsia="ru-RU"/>
        </w:rPr>
      </w:pPr>
      <w:bookmarkStart w:id="14" w:name="n163"/>
      <w:bookmarkStart w:id="15" w:name="n164"/>
      <w:bookmarkEnd w:id="14"/>
      <w:bookmarkEnd w:id="15"/>
      <w:r>
        <w:rPr>
          <w:rFonts w:eastAsia="Times New Roman"/>
          <w:color w:val="000000"/>
          <w:sz w:val="24"/>
          <w:szCs w:val="24"/>
          <w:lang w:eastAsia="ru-RU"/>
        </w:rPr>
        <w:tab/>
        <w:t>3</w:t>
      </w:r>
      <w:r w:rsidR="00085F6A">
        <w:rPr>
          <w:rFonts w:eastAsia="Times New Roman"/>
          <w:color w:val="000000"/>
          <w:sz w:val="24"/>
          <w:szCs w:val="24"/>
          <w:lang w:eastAsia="ru-RU"/>
        </w:rPr>
        <w:t>2</w:t>
      </w:r>
      <w:r w:rsidR="0049772B" w:rsidRPr="0049772B">
        <w:rPr>
          <w:rFonts w:eastAsia="Times New Roman"/>
          <w:color w:val="000000"/>
          <w:sz w:val="24"/>
          <w:szCs w:val="24"/>
          <w:lang w:eastAsia="ru-RU"/>
        </w:rPr>
        <w:t>. Електронний аукціон починається автоматично в час та дату, які визначені в інформаційному повідомленні в електронній торговій системі.</w:t>
      </w:r>
    </w:p>
    <w:p w:rsidR="0049772B" w:rsidRPr="0049772B" w:rsidRDefault="00DC5A50" w:rsidP="0049772B">
      <w:pPr>
        <w:shd w:val="clear" w:color="auto" w:fill="FFFFFF"/>
        <w:jc w:val="both"/>
        <w:rPr>
          <w:rFonts w:eastAsia="Times New Roman"/>
          <w:color w:val="000000"/>
          <w:sz w:val="24"/>
          <w:szCs w:val="24"/>
          <w:lang w:eastAsia="ru-RU"/>
        </w:rPr>
      </w:pPr>
      <w:r>
        <w:rPr>
          <w:color w:val="000000"/>
          <w:sz w:val="24"/>
          <w:szCs w:val="24"/>
          <w:shd w:val="clear" w:color="auto" w:fill="FFFFFF"/>
        </w:rPr>
        <w:tab/>
        <w:t>3</w:t>
      </w:r>
      <w:r w:rsidR="00085F6A">
        <w:rPr>
          <w:color w:val="000000"/>
          <w:sz w:val="24"/>
          <w:szCs w:val="24"/>
          <w:shd w:val="clear" w:color="auto" w:fill="FFFFFF"/>
        </w:rPr>
        <w:t>3</w:t>
      </w:r>
      <w:r w:rsidR="0049772B" w:rsidRPr="0049772B">
        <w:rPr>
          <w:color w:val="000000"/>
          <w:sz w:val="24"/>
          <w:szCs w:val="24"/>
          <w:shd w:val="clear" w:color="auto" w:fill="FFFFFF"/>
        </w:rPr>
        <w:t>. В електронному аукціоні можуть брати участь учасники, що подали закриті цінові пропозиції.</w:t>
      </w:r>
    </w:p>
    <w:p w:rsidR="0049772B" w:rsidRDefault="00DC5A50" w:rsidP="0049772B">
      <w:pPr>
        <w:shd w:val="clear" w:color="auto" w:fill="FFFFFF"/>
        <w:jc w:val="both"/>
        <w:rPr>
          <w:rFonts w:eastAsia="Times New Roman"/>
          <w:color w:val="000000"/>
          <w:sz w:val="24"/>
          <w:szCs w:val="24"/>
          <w:lang w:eastAsia="ru-RU"/>
        </w:rPr>
      </w:pPr>
      <w:r>
        <w:rPr>
          <w:rFonts w:eastAsia="Times New Roman"/>
          <w:color w:val="000000"/>
          <w:sz w:val="24"/>
          <w:szCs w:val="24"/>
          <w:lang w:eastAsia="ru-RU"/>
        </w:rPr>
        <w:tab/>
        <w:t>3</w:t>
      </w:r>
      <w:r w:rsidR="00085F6A">
        <w:rPr>
          <w:rFonts w:eastAsia="Times New Roman"/>
          <w:color w:val="000000"/>
          <w:sz w:val="24"/>
          <w:szCs w:val="24"/>
          <w:lang w:eastAsia="ru-RU"/>
        </w:rPr>
        <w:t>4</w:t>
      </w:r>
      <w:r w:rsidR="0049772B" w:rsidRPr="0049772B">
        <w:rPr>
          <w:rFonts w:eastAsia="Times New Roman"/>
          <w:color w:val="000000"/>
          <w:sz w:val="24"/>
          <w:szCs w:val="24"/>
          <w:lang w:eastAsia="ru-RU"/>
        </w:rPr>
        <w:t>. У ході електронного аукціону учасник може протягом одного раунду електронного аукціону один раз підвищити свою закриту цінову пропозицію не менше, ніж на розмір мінімального кроку аукціону (зробити крок аукціону).</w:t>
      </w:r>
    </w:p>
    <w:p w:rsidR="00DC5A50" w:rsidRPr="00DC5A50" w:rsidRDefault="00DC5A50" w:rsidP="00DC5A50">
      <w:pPr>
        <w:shd w:val="clear" w:color="auto" w:fill="FFFFFF"/>
        <w:jc w:val="both"/>
        <w:rPr>
          <w:rFonts w:eastAsia="Times New Roman"/>
          <w:color w:val="000000"/>
          <w:sz w:val="24"/>
          <w:szCs w:val="24"/>
          <w:lang w:eastAsia="ru-RU"/>
        </w:rPr>
      </w:pPr>
      <w:r>
        <w:rPr>
          <w:rFonts w:eastAsia="Times New Roman"/>
          <w:color w:val="000000"/>
          <w:sz w:val="24"/>
          <w:szCs w:val="24"/>
          <w:lang w:eastAsia="ru-RU"/>
        </w:rPr>
        <w:tab/>
      </w:r>
      <w:r w:rsidR="00085F6A">
        <w:rPr>
          <w:rFonts w:eastAsia="Times New Roman"/>
          <w:color w:val="000000"/>
          <w:sz w:val="24"/>
          <w:szCs w:val="24"/>
          <w:lang w:eastAsia="ru-RU"/>
        </w:rPr>
        <w:t>35</w:t>
      </w:r>
      <w:r>
        <w:rPr>
          <w:rFonts w:eastAsia="Times New Roman"/>
          <w:color w:val="000000"/>
          <w:sz w:val="24"/>
          <w:szCs w:val="24"/>
          <w:lang w:eastAsia="ru-RU"/>
        </w:rPr>
        <w:t xml:space="preserve">. </w:t>
      </w:r>
      <w:r w:rsidRPr="00DC5A50">
        <w:rPr>
          <w:rFonts w:eastAsia="Times New Roman"/>
          <w:color w:val="000000"/>
          <w:sz w:val="24"/>
          <w:szCs w:val="24"/>
          <w:lang w:eastAsia="ru-RU"/>
        </w:rPr>
        <w:t xml:space="preserve">У кожному раунді кожен учасник протягом трьох хвилин у порядку від менших до більших цінових пропозицій, а у разі їх </w:t>
      </w:r>
      <w:proofErr w:type="spellStart"/>
      <w:r w:rsidRPr="00DC5A50">
        <w:rPr>
          <w:rFonts w:eastAsia="Times New Roman"/>
          <w:color w:val="000000"/>
          <w:sz w:val="24"/>
          <w:szCs w:val="24"/>
          <w:lang w:eastAsia="ru-RU"/>
        </w:rPr>
        <w:t>співпадіння</w:t>
      </w:r>
      <w:proofErr w:type="spellEnd"/>
      <w:r w:rsidRPr="00DC5A50">
        <w:rPr>
          <w:rFonts w:eastAsia="Times New Roman"/>
          <w:color w:val="000000"/>
          <w:sz w:val="24"/>
          <w:szCs w:val="24"/>
          <w:lang w:eastAsia="ru-RU"/>
        </w:rPr>
        <w:t xml:space="preserve"> від тих, що подані пізніше, до тих, що подані раніше, має право зробити крок аукціону. У разі відсутності цінової пропозиції від учасника протягом трьох хвилин цінова пропозиція такого учасника у поточному раунді вважається такою, що здійснена в розмірі його закритої цінової пропозиції для першого раунду або його попередньої цінової пропозиції для другого та третього раундів.</w:t>
      </w:r>
    </w:p>
    <w:p w:rsidR="00DC5A50" w:rsidRPr="00DC5A50" w:rsidRDefault="00F04E73" w:rsidP="00DC5A50">
      <w:pPr>
        <w:shd w:val="clear" w:color="auto" w:fill="FFFFFF"/>
        <w:jc w:val="both"/>
        <w:rPr>
          <w:rFonts w:eastAsia="Times New Roman"/>
          <w:color w:val="000000"/>
          <w:sz w:val="24"/>
          <w:szCs w:val="24"/>
          <w:lang w:eastAsia="ru-RU"/>
        </w:rPr>
      </w:pPr>
      <w:bookmarkStart w:id="16" w:name="n167"/>
      <w:bookmarkEnd w:id="16"/>
      <w:r>
        <w:rPr>
          <w:rFonts w:eastAsia="Times New Roman"/>
          <w:color w:val="000000"/>
          <w:sz w:val="24"/>
          <w:szCs w:val="24"/>
          <w:lang w:eastAsia="ru-RU"/>
        </w:rPr>
        <w:lastRenderedPageBreak/>
        <w:tab/>
      </w:r>
      <w:r w:rsidR="00085F6A">
        <w:rPr>
          <w:rFonts w:eastAsia="Times New Roman"/>
          <w:color w:val="000000"/>
          <w:sz w:val="24"/>
          <w:szCs w:val="24"/>
          <w:lang w:eastAsia="ru-RU"/>
        </w:rPr>
        <w:t>36</w:t>
      </w:r>
      <w:r w:rsidR="00DC5A50" w:rsidRPr="00DC5A50">
        <w:rPr>
          <w:rFonts w:eastAsia="Times New Roman"/>
          <w:color w:val="000000"/>
          <w:sz w:val="24"/>
          <w:szCs w:val="24"/>
          <w:lang w:eastAsia="ru-RU"/>
        </w:rPr>
        <w:t xml:space="preserve">. Якщо учасник зробив цінову пропозицію раніше закінчення відведеного часу на внесення такої цінової пропозиції, електронна торгова система надає йому можливість </w:t>
      </w:r>
      <w:proofErr w:type="spellStart"/>
      <w:r w:rsidR="00DC5A50" w:rsidRPr="00DC5A50">
        <w:rPr>
          <w:rFonts w:eastAsia="Times New Roman"/>
          <w:color w:val="000000"/>
          <w:sz w:val="24"/>
          <w:szCs w:val="24"/>
          <w:lang w:eastAsia="ru-RU"/>
        </w:rPr>
        <w:t>внести</w:t>
      </w:r>
      <w:proofErr w:type="spellEnd"/>
      <w:r w:rsidR="00DC5A50" w:rsidRPr="00DC5A50">
        <w:rPr>
          <w:rFonts w:eastAsia="Times New Roman"/>
          <w:color w:val="000000"/>
          <w:sz w:val="24"/>
          <w:szCs w:val="24"/>
          <w:lang w:eastAsia="ru-RU"/>
        </w:rPr>
        <w:t xml:space="preserve"> зміни до цінової пропозиції щодо її збільшення або зменшення, але не нижче попередньої цінової пропозиції цього учасника, до завершення відведеного часу. Якщо учасник не вносив та/або не змінював цінової пропозиції протягом трьох хвил</w:t>
      </w:r>
      <w:r>
        <w:rPr>
          <w:rFonts w:eastAsia="Times New Roman"/>
          <w:color w:val="000000"/>
          <w:sz w:val="24"/>
          <w:szCs w:val="24"/>
          <w:lang w:eastAsia="ru-RU"/>
        </w:rPr>
        <w:t>ин, після закінчення</w:t>
      </w:r>
      <w:r w:rsidR="00DC5A50" w:rsidRPr="00DC5A50">
        <w:rPr>
          <w:rFonts w:eastAsia="Times New Roman"/>
          <w:color w:val="000000"/>
          <w:sz w:val="24"/>
          <w:szCs w:val="24"/>
          <w:lang w:eastAsia="ru-RU"/>
        </w:rPr>
        <w:t xml:space="preserve"> цього часу електронна торгова система приймає його попередню цінову пропозицію і передає хід наступному учаснику.</w:t>
      </w:r>
    </w:p>
    <w:p w:rsidR="00DC5A50" w:rsidRPr="00DC5A50" w:rsidRDefault="00F04E73" w:rsidP="00DC5A50">
      <w:pPr>
        <w:shd w:val="clear" w:color="auto" w:fill="FFFFFF"/>
        <w:jc w:val="both"/>
        <w:rPr>
          <w:rFonts w:eastAsia="Times New Roman"/>
          <w:color w:val="000000"/>
          <w:sz w:val="24"/>
          <w:szCs w:val="24"/>
          <w:lang w:eastAsia="ru-RU"/>
        </w:rPr>
      </w:pPr>
      <w:bookmarkStart w:id="17" w:name="n168"/>
      <w:bookmarkEnd w:id="17"/>
      <w:r>
        <w:rPr>
          <w:rFonts w:eastAsia="Times New Roman"/>
          <w:color w:val="000000"/>
          <w:sz w:val="24"/>
          <w:szCs w:val="24"/>
          <w:lang w:eastAsia="ru-RU"/>
        </w:rPr>
        <w:tab/>
      </w:r>
      <w:r w:rsidR="00F22E3A">
        <w:rPr>
          <w:rFonts w:eastAsia="Times New Roman"/>
          <w:color w:val="000000"/>
          <w:sz w:val="24"/>
          <w:szCs w:val="24"/>
          <w:lang w:eastAsia="ru-RU"/>
        </w:rPr>
        <w:t>37</w:t>
      </w:r>
      <w:r w:rsidR="00DC5A50" w:rsidRPr="00DC5A50">
        <w:rPr>
          <w:rFonts w:eastAsia="Times New Roman"/>
          <w:color w:val="000000"/>
          <w:sz w:val="24"/>
          <w:szCs w:val="24"/>
          <w:lang w:eastAsia="ru-RU"/>
        </w:rPr>
        <w:t>. Після завершення раунду електронна торгова система робить паузу три хвилини і оголошує наступний раунд.</w:t>
      </w:r>
    </w:p>
    <w:p w:rsidR="00DC5A50" w:rsidRPr="00DC5A50" w:rsidRDefault="00F04E73" w:rsidP="00DC5A50">
      <w:pPr>
        <w:shd w:val="clear" w:color="auto" w:fill="FFFFFF"/>
        <w:jc w:val="both"/>
        <w:rPr>
          <w:color w:val="000000"/>
          <w:sz w:val="24"/>
          <w:szCs w:val="24"/>
          <w:shd w:val="clear" w:color="auto" w:fill="FFFFFF"/>
        </w:rPr>
      </w:pPr>
      <w:r>
        <w:rPr>
          <w:color w:val="000000"/>
          <w:sz w:val="24"/>
          <w:szCs w:val="24"/>
          <w:shd w:val="clear" w:color="auto" w:fill="FFFFFF"/>
        </w:rPr>
        <w:tab/>
      </w:r>
      <w:r w:rsidR="00F22E3A">
        <w:rPr>
          <w:color w:val="000000"/>
          <w:sz w:val="24"/>
          <w:szCs w:val="24"/>
          <w:shd w:val="clear" w:color="auto" w:fill="FFFFFF"/>
        </w:rPr>
        <w:t>38</w:t>
      </w:r>
      <w:r w:rsidR="00DC5A50" w:rsidRPr="00DC5A50">
        <w:rPr>
          <w:color w:val="000000"/>
          <w:sz w:val="24"/>
          <w:szCs w:val="24"/>
          <w:shd w:val="clear" w:color="auto" w:fill="FFFFFF"/>
        </w:rPr>
        <w:t>. Переможець електронного аукціону визначається шляхом автоматичної оцінки електронною торговою системою цінових пропозицій учасників після завершення останнього раунду електронного аукціону та формування протоколу про результати електронного аукціону.</w:t>
      </w:r>
    </w:p>
    <w:p w:rsidR="00DC5A50" w:rsidRPr="00DC5A50" w:rsidRDefault="00F04E73" w:rsidP="00DC5A50">
      <w:pPr>
        <w:pStyle w:val="2"/>
        <w:spacing w:after="0" w:line="240" w:lineRule="auto"/>
        <w:ind w:right="-1"/>
        <w:jc w:val="both"/>
        <w:rPr>
          <w:color w:val="000000"/>
          <w:shd w:val="clear" w:color="auto" w:fill="FFFFFF"/>
        </w:rPr>
      </w:pPr>
      <w:r>
        <w:rPr>
          <w:color w:val="000000"/>
          <w:shd w:val="clear" w:color="auto" w:fill="FFFFFF"/>
          <w:lang w:val="uk-UA"/>
        </w:rPr>
        <w:tab/>
      </w:r>
      <w:r w:rsidR="00F22E3A">
        <w:rPr>
          <w:color w:val="000000"/>
          <w:shd w:val="clear" w:color="auto" w:fill="FFFFFF"/>
          <w:lang w:val="uk-UA"/>
        </w:rPr>
        <w:t>39</w:t>
      </w:r>
      <w:r w:rsidR="00DC5A50" w:rsidRPr="00DC5A50">
        <w:rPr>
          <w:color w:val="000000"/>
          <w:shd w:val="clear" w:color="auto" w:fill="FFFFFF"/>
          <w:lang w:val="uk-UA"/>
        </w:rPr>
        <w:t xml:space="preserve">. </w:t>
      </w:r>
      <w:r w:rsidR="00DC5A50" w:rsidRPr="00DC5A50">
        <w:rPr>
          <w:color w:val="000000"/>
          <w:shd w:val="clear" w:color="auto" w:fill="FFFFFF"/>
        </w:rPr>
        <w:t> </w:t>
      </w:r>
      <w:proofErr w:type="spellStart"/>
      <w:r w:rsidR="00DC5A50" w:rsidRPr="00DC5A50">
        <w:rPr>
          <w:color w:val="000000"/>
          <w:shd w:val="clear" w:color="auto" w:fill="FFFFFF"/>
        </w:rPr>
        <w:t>Переможцем</w:t>
      </w:r>
      <w:proofErr w:type="spellEnd"/>
      <w:r w:rsidR="00DC5A50" w:rsidRPr="00DC5A50">
        <w:rPr>
          <w:color w:val="000000"/>
          <w:shd w:val="clear" w:color="auto" w:fill="FFFFFF"/>
        </w:rPr>
        <w:t xml:space="preserve"> </w:t>
      </w:r>
      <w:proofErr w:type="spellStart"/>
      <w:r w:rsidR="00DC5A50" w:rsidRPr="00DC5A50">
        <w:rPr>
          <w:color w:val="000000"/>
          <w:shd w:val="clear" w:color="auto" w:fill="FFFFFF"/>
        </w:rPr>
        <w:t>електронного</w:t>
      </w:r>
      <w:proofErr w:type="spellEnd"/>
      <w:r w:rsidR="00DC5A50" w:rsidRPr="00DC5A50">
        <w:rPr>
          <w:color w:val="000000"/>
          <w:shd w:val="clear" w:color="auto" w:fill="FFFFFF"/>
        </w:rPr>
        <w:t xml:space="preserve"> </w:t>
      </w:r>
      <w:proofErr w:type="spellStart"/>
      <w:r w:rsidR="00DC5A50" w:rsidRPr="00DC5A50">
        <w:rPr>
          <w:color w:val="000000"/>
          <w:shd w:val="clear" w:color="auto" w:fill="FFFFFF"/>
        </w:rPr>
        <w:t>аукціону</w:t>
      </w:r>
      <w:proofErr w:type="spellEnd"/>
      <w:r w:rsidR="00DC5A50" w:rsidRPr="00DC5A50">
        <w:rPr>
          <w:color w:val="000000"/>
          <w:shd w:val="clear" w:color="auto" w:fill="FFFFFF"/>
        </w:rPr>
        <w:t xml:space="preserve"> </w:t>
      </w:r>
      <w:proofErr w:type="spellStart"/>
      <w:r w:rsidR="00DC5A50" w:rsidRPr="00DC5A50">
        <w:rPr>
          <w:color w:val="000000"/>
          <w:shd w:val="clear" w:color="auto" w:fill="FFFFFF"/>
        </w:rPr>
        <w:t>вважається</w:t>
      </w:r>
      <w:proofErr w:type="spellEnd"/>
      <w:r w:rsidR="00DC5A50" w:rsidRPr="00DC5A50">
        <w:rPr>
          <w:color w:val="000000"/>
          <w:shd w:val="clear" w:color="auto" w:fill="FFFFFF"/>
        </w:rPr>
        <w:t xml:space="preserve"> </w:t>
      </w:r>
      <w:proofErr w:type="spellStart"/>
      <w:r w:rsidR="00DC5A50" w:rsidRPr="00DC5A50">
        <w:rPr>
          <w:color w:val="000000"/>
          <w:shd w:val="clear" w:color="auto" w:fill="FFFFFF"/>
        </w:rPr>
        <w:t>учасник</w:t>
      </w:r>
      <w:proofErr w:type="spellEnd"/>
      <w:r w:rsidR="00DC5A50" w:rsidRPr="00DC5A50">
        <w:rPr>
          <w:color w:val="000000"/>
          <w:shd w:val="clear" w:color="auto" w:fill="FFFFFF"/>
        </w:rPr>
        <w:t xml:space="preserve">, </w:t>
      </w:r>
      <w:proofErr w:type="spellStart"/>
      <w:r w:rsidR="00DC5A50" w:rsidRPr="00DC5A50">
        <w:rPr>
          <w:color w:val="000000"/>
          <w:shd w:val="clear" w:color="auto" w:fill="FFFFFF"/>
        </w:rPr>
        <w:t>що</w:t>
      </w:r>
      <w:proofErr w:type="spellEnd"/>
      <w:r w:rsidR="00DC5A50" w:rsidRPr="00DC5A50">
        <w:rPr>
          <w:color w:val="000000"/>
          <w:shd w:val="clear" w:color="auto" w:fill="FFFFFF"/>
        </w:rPr>
        <w:t xml:space="preserve"> подав </w:t>
      </w:r>
      <w:proofErr w:type="spellStart"/>
      <w:r w:rsidR="00DC5A50" w:rsidRPr="00DC5A50">
        <w:rPr>
          <w:color w:val="000000"/>
          <w:shd w:val="clear" w:color="auto" w:fill="FFFFFF"/>
        </w:rPr>
        <w:t>найвищу</w:t>
      </w:r>
      <w:proofErr w:type="spellEnd"/>
      <w:r w:rsidR="00DC5A50" w:rsidRPr="00DC5A50">
        <w:rPr>
          <w:color w:val="000000"/>
          <w:shd w:val="clear" w:color="auto" w:fill="FFFFFF"/>
        </w:rPr>
        <w:t xml:space="preserve"> </w:t>
      </w:r>
      <w:proofErr w:type="spellStart"/>
      <w:r w:rsidR="00DC5A50" w:rsidRPr="00DC5A50">
        <w:rPr>
          <w:color w:val="000000"/>
          <w:shd w:val="clear" w:color="auto" w:fill="FFFFFF"/>
        </w:rPr>
        <w:t>цінову</w:t>
      </w:r>
      <w:proofErr w:type="spellEnd"/>
      <w:r w:rsidR="00DC5A50" w:rsidRPr="00DC5A50">
        <w:rPr>
          <w:color w:val="000000"/>
          <w:shd w:val="clear" w:color="auto" w:fill="FFFFFF"/>
        </w:rPr>
        <w:t xml:space="preserve"> </w:t>
      </w:r>
      <w:proofErr w:type="spellStart"/>
      <w:r w:rsidR="00DC5A50" w:rsidRPr="00DC5A50">
        <w:rPr>
          <w:color w:val="000000"/>
          <w:shd w:val="clear" w:color="auto" w:fill="FFFFFF"/>
        </w:rPr>
        <w:t>пропозицію</w:t>
      </w:r>
      <w:proofErr w:type="spellEnd"/>
      <w:r w:rsidR="00DC5A50" w:rsidRPr="00DC5A50">
        <w:rPr>
          <w:color w:val="000000"/>
          <w:shd w:val="clear" w:color="auto" w:fill="FFFFFF"/>
        </w:rPr>
        <w:t xml:space="preserve"> за лот, у </w:t>
      </w:r>
      <w:proofErr w:type="spellStart"/>
      <w:r w:rsidR="00DC5A50" w:rsidRPr="00DC5A50">
        <w:rPr>
          <w:color w:val="000000"/>
          <w:shd w:val="clear" w:color="auto" w:fill="FFFFFF"/>
        </w:rPr>
        <w:t>разі</w:t>
      </w:r>
      <w:proofErr w:type="spellEnd"/>
      <w:r w:rsidR="00DC5A50" w:rsidRPr="00DC5A50">
        <w:rPr>
          <w:color w:val="000000"/>
          <w:shd w:val="clear" w:color="auto" w:fill="FFFFFF"/>
        </w:rPr>
        <w:t xml:space="preserve">, коли ним </w:t>
      </w:r>
      <w:proofErr w:type="spellStart"/>
      <w:r w:rsidR="00DC5A50" w:rsidRPr="00DC5A50">
        <w:rPr>
          <w:color w:val="000000"/>
          <w:shd w:val="clear" w:color="auto" w:fill="FFFFFF"/>
        </w:rPr>
        <w:t>зроблений</w:t>
      </w:r>
      <w:proofErr w:type="spellEnd"/>
      <w:r w:rsidR="00DC5A50" w:rsidRPr="00DC5A50">
        <w:rPr>
          <w:color w:val="000000"/>
          <w:shd w:val="clear" w:color="auto" w:fill="FFFFFF"/>
        </w:rPr>
        <w:t xml:space="preserve"> </w:t>
      </w:r>
      <w:proofErr w:type="spellStart"/>
      <w:r w:rsidR="00DC5A50" w:rsidRPr="00DC5A50">
        <w:rPr>
          <w:color w:val="000000"/>
          <w:shd w:val="clear" w:color="auto" w:fill="FFFFFF"/>
        </w:rPr>
        <w:t>щонайменше</w:t>
      </w:r>
      <w:proofErr w:type="spellEnd"/>
      <w:r w:rsidR="00DC5A50" w:rsidRPr="00DC5A50">
        <w:rPr>
          <w:color w:val="000000"/>
          <w:shd w:val="clear" w:color="auto" w:fill="FFFFFF"/>
        </w:rPr>
        <w:t xml:space="preserve"> один </w:t>
      </w:r>
      <w:proofErr w:type="spellStart"/>
      <w:r w:rsidR="00DC5A50" w:rsidRPr="00DC5A50">
        <w:rPr>
          <w:color w:val="000000"/>
          <w:shd w:val="clear" w:color="auto" w:fill="FFFFFF"/>
        </w:rPr>
        <w:t>крок</w:t>
      </w:r>
      <w:proofErr w:type="spellEnd"/>
      <w:r w:rsidR="00DC5A50" w:rsidRPr="00DC5A50">
        <w:rPr>
          <w:color w:val="000000"/>
          <w:shd w:val="clear" w:color="auto" w:fill="FFFFFF"/>
        </w:rPr>
        <w:t xml:space="preserve"> </w:t>
      </w:r>
      <w:proofErr w:type="spellStart"/>
      <w:r w:rsidR="00DC5A50" w:rsidRPr="00DC5A50">
        <w:rPr>
          <w:color w:val="000000"/>
          <w:shd w:val="clear" w:color="auto" w:fill="FFFFFF"/>
        </w:rPr>
        <w:t>аукціону</w:t>
      </w:r>
      <w:proofErr w:type="spellEnd"/>
      <w:r w:rsidR="00DC5A50" w:rsidRPr="00DC5A50">
        <w:rPr>
          <w:color w:val="000000"/>
          <w:shd w:val="clear" w:color="auto" w:fill="FFFFFF"/>
          <w:lang w:val="uk-UA"/>
        </w:rPr>
        <w:t>.</w:t>
      </w:r>
      <w:r w:rsidR="00DC5A50" w:rsidRPr="00DC5A50">
        <w:rPr>
          <w:color w:val="000000"/>
          <w:shd w:val="clear" w:color="auto" w:fill="FFFFFF"/>
        </w:rPr>
        <w:t xml:space="preserve"> </w:t>
      </w:r>
      <w:r w:rsidR="00DC5A50" w:rsidRPr="00DC5A50">
        <w:rPr>
          <w:color w:val="000000"/>
          <w:shd w:val="clear" w:color="auto" w:fill="FFFFFF"/>
          <w:lang w:val="uk-UA"/>
        </w:rPr>
        <w:t>А у випадку, якщо переможець електронного аукціону відмовився від підписання протоколу про результати електронного аукціону чи не підписав такий протокол, чи не відповідає вимогам</w:t>
      </w:r>
      <w:r>
        <w:rPr>
          <w:color w:val="000000"/>
          <w:shd w:val="clear" w:color="auto" w:fill="FFFFFF"/>
          <w:lang w:val="uk-UA"/>
        </w:rPr>
        <w:t>,</w:t>
      </w:r>
      <w:r w:rsidR="00DC5A50" w:rsidRPr="00DC5A50">
        <w:rPr>
          <w:color w:val="000000"/>
          <w:shd w:val="clear" w:color="auto" w:fill="FFFFFF"/>
          <w:lang w:val="uk-UA"/>
        </w:rPr>
        <w:t xml:space="preserve"> визначеним в оголошенні, або в інших випадках, учасник з наступною за величиною ціновою пропозицією за умови, що ним зроблений щонайменше один крок аукціону, а у разі однакових цінових пропозицій - учасник, що подав її раніше, за умови відсутності належним чином оформленого листа (звернення) від такого учасника про відмову від очікування та відсутності факту натискання ним відповідної кнопки про відмову від очікування в особистому кабінеті. У такому випадку </w:t>
      </w:r>
      <w:r w:rsidR="00DC5A50" w:rsidRPr="00DC5A50">
        <w:rPr>
          <w:color w:val="000000"/>
        </w:rPr>
        <w:t>орган</w:t>
      </w:r>
      <w:proofErr w:type="spellStart"/>
      <w:r w:rsidR="00DC5A50" w:rsidRPr="00DC5A50">
        <w:rPr>
          <w:color w:val="000000"/>
          <w:lang w:val="uk-UA"/>
        </w:rPr>
        <w:t>ізатор</w:t>
      </w:r>
      <w:proofErr w:type="spellEnd"/>
      <w:r w:rsidR="00DC5A50" w:rsidRPr="00DC5A50">
        <w:rPr>
          <w:color w:val="000000"/>
        </w:rPr>
        <w:t xml:space="preserve"> </w:t>
      </w:r>
      <w:proofErr w:type="spellStart"/>
      <w:r w:rsidR="00DC5A50" w:rsidRPr="00DC5A50">
        <w:rPr>
          <w:color w:val="000000"/>
        </w:rPr>
        <w:t>складає</w:t>
      </w:r>
      <w:proofErr w:type="spellEnd"/>
      <w:r w:rsidR="00DC5A50" w:rsidRPr="00DC5A50">
        <w:rPr>
          <w:color w:val="000000"/>
        </w:rPr>
        <w:t xml:space="preserve"> та </w:t>
      </w:r>
      <w:proofErr w:type="spellStart"/>
      <w:r w:rsidR="00DC5A50" w:rsidRPr="00DC5A50">
        <w:rPr>
          <w:color w:val="000000"/>
        </w:rPr>
        <w:t>завантажує</w:t>
      </w:r>
      <w:proofErr w:type="spellEnd"/>
      <w:r w:rsidR="00DC5A50" w:rsidRPr="00DC5A50">
        <w:rPr>
          <w:color w:val="000000"/>
        </w:rPr>
        <w:t xml:space="preserve"> </w:t>
      </w:r>
      <w:proofErr w:type="spellStart"/>
      <w:r w:rsidR="00DC5A50" w:rsidRPr="00DC5A50">
        <w:rPr>
          <w:color w:val="000000"/>
        </w:rPr>
        <w:t>відповідний</w:t>
      </w:r>
      <w:proofErr w:type="spellEnd"/>
      <w:r w:rsidR="00DC5A50" w:rsidRPr="00DC5A50">
        <w:rPr>
          <w:color w:val="000000"/>
        </w:rPr>
        <w:t xml:space="preserve"> акт в </w:t>
      </w:r>
      <w:proofErr w:type="spellStart"/>
      <w:r w:rsidR="00DC5A50" w:rsidRPr="00DC5A50">
        <w:rPr>
          <w:color w:val="000000"/>
        </w:rPr>
        <w:t>електронну</w:t>
      </w:r>
      <w:proofErr w:type="spellEnd"/>
      <w:r w:rsidR="00DC5A50" w:rsidRPr="00DC5A50">
        <w:rPr>
          <w:color w:val="000000"/>
        </w:rPr>
        <w:t xml:space="preserve"> </w:t>
      </w:r>
      <w:proofErr w:type="spellStart"/>
      <w:r w:rsidR="00DC5A50" w:rsidRPr="00DC5A50">
        <w:rPr>
          <w:color w:val="000000"/>
        </w:rPr>
        <w:t>торгову</w:t>
      </w:r>
      <w:proofErr w:type="spellEnd"/>
      <w:r w:rsidR="00DC5A50" w:rsidRPr="00DC5A50">
        <w:rPr>
          <w:color w:val="000000"/>
        </w:rPr>
        <w:t xml:space="preserve"> систему, яка </w:t>
      </w:r>
      <w:bookmarkStart w:id="18" w:name="n178"/>
      <w:bookmarkEnd w:id="18"/>
      <w:r w:rsidR="00DC5A50" w:rsidRPr="00DC5A50">
        <w:rPr>
          <w:color w:val="000000"/>
        </w:rPr>
        <w:t xml:space="preserve">автоматично </w:t>
      </w:r>
      <w:proofErr w:type="spellStart"/>
      <w:r w:rsidR="00DC5A50" w:rsidRPr="00DC5A50">
        <w:rPr>
          <w:color w:val="000000"/>
        </w:rPr>
        <w:t>формує</w:t>
      </w:r>
      <w:proofErr w:type="spellEnd"/>
      <w:r w:rsidR="00DC5A50" w:rsidRPr="00DC5A50">
        <w:rPr>
          <w:color w:val="000000"/>
        </w:rPr>
        <w:t xml:space="preserve"> </w:t>
      </w:r>
      <w:proofErr w:type="spellStart"/>
      <w:r w:rsidR="00DC5A50" w:rsidRPr="00DC5A50">
        <w:rPr>
          <w:color w:val="000000"/>
        </w:rPr>
        <w:t>новий</w:t>
      </w:r>
      <w:proofErr w:type="spellEnd"/>
      <w:r w:rsidR="00DC5A50" w:rsidRPr="00DC5A50">
        <w:rPr>
          <w:color w:val="000000"/>
        </w:rPr>
        <w:t xml:space="preserve"> протокол про </w:t>
      </w:r>
      <w:proofErr w:type="spellStart"/>
      <w:r w:rsidR="00DC5A50" w:rsidRPr="00DC5A50">
        <w:rPr>
          <w:color w:val="000000"/>
        </w:rPr>
        <w:t>результати</w:t>
      </w:r>
      <w:proofErr w:type="spellEnd"/>
      <w:r w:rsidR="00DC5A50" w:rsidRPr="00DC5A50">
        <w:rPr>
          <w:color w:val="000000"/>
        </w:rPr>
        <w:t xml:space="preserve"> </w:t>
      </w:r>
      <w:proofErr w:type="spellStart"/>
      <w:r w:rsidR="00DC5A50" w:rsidRPr="00DC5A50">
        <w:rPr>
          <w:color w:val="000000"/>
        </w:rPr>
        <w:t>електронного</w:t>
      </w:r>
      <w:proofErr w:type="spellEnd"/>
      <w:r w:rsidR="00DC5A50" w:rsidRPr="00DC5A50">
        <w:rPr>
          <w:color w:val="000000"/>
        </w:rPr>
        <w:t xml:space="preserve"> </w:t>
      </w:r>
      <w:proofErr w:type="spellStart"/>
      <w:r w:rsidR="00DC5A50" w:rsidRPr="00DC5A50">
        <w:rPr>
          <w:color w:val="000000"/>
        </w:rPr>
        <w:t>аукціону</w:t>
      </w:r>
      <w:proofErr w:type="spellEnd"/>
      <w:r w:rsidR="00DC5A50" w:rsidRPr="00DC5A50">
        <w:rPr>
          <w:color w:val="000000"/>
        </w:rPr>
        <w:t xml:space="preserve"> з </w:t>
      </w:r>
      <w:proofErr w:type="spellStart"/>
      <w:r w:rsidR="00DC5A50" w:rsidRPr="00DC5A50">
        <w:rPr>
          <w:color w:val="000000"/>
        </w:rPr>
        <w:t>визначенням</w:t>
      </w:r>
      <w:proofErr w:type="spellEnd"/>
      <w:r w:rsidR="00DC5A50" w:rsidRPr="00DC5A50">
        <w:rPr>
          <w:color w:val="000000"/>
        </w:rPr>
        <w:t xml:space="preserve"> </w:t>
      </w:r>
      <w:proofErr w:type="spellStart"/>
      <w:r w:rsidR="00DC5A50" w:rsidRPr="00DC5A50">
        <w:rPr>
          <w:color w:val="000000"/>
        </w:rPr>
        <w:t>переможц</w:t>
      </w:r>
      <w:r>
        <w:rPr>
          <w:color w:val="000000"/>
          <w:lang w:val="uk-UA"/>
        </w:rPr>
        <w:t>ем</w:t>
      </w:r>
      <w:proofErr w:type="spellEnd"/>
      <w:r w:rsidR="00DC5A50" w:rsidRPr="00DC5A50">
        <w:rPr>
          <w:color w:val="000000"/>
        </w:rPr>
        <w:t xml:space="preserve"> </w:t>
      </w:r>
      <w:proofErr w:type="spellStart"/>
      <w:r w:rsidR="00DC5A50" w:rsidRPr="00DC5A50">
        <w:rPr>
          <w:color w:val="000000"/>
        </w:rPr>
        <w:t>електронного</w:t>
      </w:r>
      <w:proofErr w:type="spellEnd"/>
      <w:r w:rsidR="00DC5A50" w:rsidRPr="00DC5A50">
        <w:rPr>
          <w:color w:val="000000"/>
        </w:rPr>
        <w:t xml:space="preserve"> </w:t>
      </w:r>
      <w:proofErr w:type="spellStart"/>
      <w:r w:rsidR="00DC5A50" w:rsidRPr="00DC5A50">
        <w:rPr>
          <w:color w:val="000000"/>
        </w:rPr>
        <w:t>аукціону</w:t>
      </w:r>
      <w:proofErr w:type="spellEnd"/>
      <w:r w:rsidR="00DC5A50" w:rsidRPr="00DC5A50">
        <w:rPr>
          <w:color w:val="000000"/>
        </w:rPr>
        <w:t xml:space="preserve"> </w:t>
      </w:r>
      <w:proofErr w:type="spellStart"/>
      <w:r w:rsidR="00DC5A50" w:rsidRPr="00DC5A50">
        <w:rPr>
          <w:color w:val="000000"/>
        </w:rPr>
        <w:t>учасника</w:t>
      </w:r>
      <w:proofErr w:type="spellEnd"/>
      <w:r w:rsidR="00DC5A50" w:rsidRPr="00DC5A50">
        <w:rPr>
          <w:color w:val="000000"/>
        </w:rPr>
        <w:t xml:space="preserve"> з </w:t>
      </w:r>
      <w:proofErr w:type="spellStart"/>
      <w:r w:rsidR="00DC5A50" w:rsidRPr="00DC5A50">
        <w:rPr>
          <w:color w:val="000000"/>
        </w:rPr>
        <w:t>наступною</w:t>
      </w:r>
      <w:proofErr w:type="spellEnd"/>
      <w:r w:rsidR="00DC5A50" w:rsidRPr="00DC5A50">
        <w:rPr>
          <w:color w:val="000000"/>
        </w:rPr>
        <w:t xml:space="preserve"> за величиною </w:t>
      </w:r>
      <w:proofErr w:type="spellStart"/>
      <w:r w:rsidR="00DC5A50" w:rsidRPr="00DC5A50">
        <w:rPr>
          <w:color w:val="000000"/>
        </w:rPr>
        <w:t>ціновою</w:t>
      </w:r>
      <w:proofErr w:type="spellEnd"/>
      <w:r w:rsidR="00DC5A50" w:rsidRPr="00DC5A50">
        <w:rPr>
          <w:color w:val="000000"/>
        </w:rPr>
        <w:t xml:space="preserve"> </w:t>
      </w:r>
      <w:proofErr w:type="spellStart"/>
      <w:r w:rsidR="00DC5A50" w:rsidRPr="00DC5A50">
        <w:rPr>
          <w:color w:val="000000"/>
        </w:rPr>
        <w:t>пропозицією</w:t>
      </w:r>
      <w:proofErr w:type="spellEnd"/>
      <w:r w:rsidR="00DC5A50" w:rsidRPr="00DC5A50">
        <w:rPr>
          <w:color w:val="000000"/>
          <w:lang w:val="uk-UA"/>
        </w:rPr>
        <w:t xml:space="preserve">. </w:t>
      </w:r>
      <w:r w:rsidR="00DC5A50" w:rsidRPr="00DC5A50">
        <w:rPr>
          <w:color w:val="000000"/>
        </w:rPr>
        <w:t xml:space="preserve">У </w:t>
      </w:r>
      <w:proofErr w:type="spellStart"/>
      <w:r w:rsidR="00DC5A50" w:rsidRPr="00DC5A50">
        <w:rPr>
          <w:color w:val="000000"/>
        </w:rPr>
        <w:t>разі</w:t>
      </w:r>
      <w:proofErr w:type="spellEnd"/>
      <w:r w:rsidR="00DC5A50" w:rsidRPr="00DC5A50">
        <w:rPr>
          <w:color w:val="000000"/>
        </w:rPr>
        <w:t xml:space="preserve"> </w:t>
      </w:r>
      <w:proofErr w:type="spellStart"/>
      <w:r w:rsidR="00DC5A50" w:rsidRPr="00DC5A50">
        <w:rPr>
          <w:color w:val="000000"/>
        </w:rPr>
        <w:t>відмови</w:t>
      </w:r>
      <w:proofErr w:type="spellEnd"/>
      <w:r w:rsidR="00DC5A50" w:rsidRPr="00DC5A50">
        <w:rPr>
          <w:color w:val="000000"/>
        </w:rPr>
        <w:t xml:space="preserve"> </w:t>
      </w:r>
      <w:r w:rsidR="00DC5A50" w:rsidRPr="00DC5A50">
        <w:rPr>
          <w:color w:val="000000"/>
          <w:lang w:val="uk-UA"/>
        </w:rPr>
        <w:t>чи не</w:t>
      </w:r>
      <w:r w:rsidR="00DC5A50" w:rsidRPr="00DC5A50">
        <w:rPr>
          <w:color w:val="000000"/>
          <w:shd w:val="clear" w:color="auto" w:fill="FFFFFF"/>
        </w:rPr>
        <w:t xml:space="preserve"> </w:t>
      </w:r>
      <w:proofErr w:type="spellStart"/>
      <w:r w:rsidR="00DC5A50" w:rsidRPr="00DC5A50">
        <w:rPr>
          <w:color w:val="000000"/>
          <w:shd w:val="clear" w:color="auto" w:fill="FFFFFF"/>
        </w:rPr>
        <w:t>підписання</w:t>
      </w:r>
      <w:proofErr w:type="spellEnd"/>
      <w:r w:rsidR="00DC5A50" w:rsidRPr="00DC5A50">
        <w:rPr>
          <w:color w:val="000000"/>
          <w:shd w:val="clear" w:color="auto" w:fill="FFFFFF"/>
        </w:rPr>
        <w:t xml:space="preserve"> протоколу про </w:t>
      </w:r>
      <w:proofErr w:type="spellStart"/>
      <w:r w:rsidR="00DC5A50" w:rsidRPr="00DC5A50">
        <w:rPr>
          <w:color w:val="000000"/>
          <w:shd w:val="clear" w:color="auto" w:fill="FFFFFF"/>
        </w:rPr>
        <w:t>результати</w:t>
      </w:r>
      <w:proofErr w:type="spellEnd"/>
      <w:r w:rsidR="00DC5A50" w:rsidRPr="00DC5A50">
        <w:rPr>
          <w:color w:val="000000"/>
          <w:shd w:val="clear" w:color="auto" w:fill="FFFFFF"/>
        </w:rPr>
        <w:t xml:space="preserve"> </w:t>
      </w:r>
      <w:proofErr w:type="spellStart"/>
      <w:r w:rsidR="00DC5A50" w:rsidRPr="00DC5A50">
        <w:rPr>
          <w:color w:val="000000"/>
          <w:shd w:val="clear" w:color="auto" w:fill="FFFFFF"/>
        </w:rPr>
        <w:t>електронного</w:t>
      </w:r>
      <w:proofErr w:type="spellEnd"/>
      <w:r w:rsidR="00DC5A50" w:rsidRPr="00DC5A50">
        <w:rPr>
          <w:color w:val="000000"/>
          <w:shd w:val="clear" w:color="auto" w:fill="FFFFFF"/>
        </w:rPr>
        <w:t xml:space="preserve"> </w:t>
      </w:r>
      <w:proofErr w:type="spellStart"/>
      <w:r w:rsidR="00DC5A50" w:rsidRPr="00DC5A50">
        <w:rPr>
          <w:color w:val="000000"/>
          <w:shd w:val="clear" w:color="auto" w:fill="FFFFFF"/>
        </w:rPr>
        <w:t>аукціону</w:t>
      </w:r>
      <w:proofErr w:type="spellEnd"/>
      <w:r w:rsidR="00DC5A50" w:rsidRPr="00DC5A50">
        <w:rPr>
          <w:color w:val="000000"/>
          <w:shd w:val="clear" w:color="auto" w:fill="FFFFFF"/>
          <w:lang w:val="uk-UA"/>
        </w:rPr>
        <w:t xml:space="preserve">, </w:t>
      </w:r>
      <w:proofErr w:type="spellStart"/>
      <w:r w:rsidR="00DC5A50" w:rsidRPr="00DC5A50">
        <w:rPr>
          <w:color w:val="000000"/>
          <w:shd w:val="clear" w:color="auto" w:fill="FFFFFF"/>
        </w:rPr>
        <w:t>чи</w:t>
      </w:r>
      <w:proofErr w:type="spellEnd"/>
      <w:r w:rsidR="00DC5A50" w:rsidRPr="00DC5A50">
        <w:rPr>
          <w:color w:val="000000"/>
          <w:shd w:val="clear" w:color="auto" w:fill="FFFFFF"/>
        </w:rPr>
        <w:t xml:space="preserve"> </w:t>
      </w:r>
      <w:r w:rsidR="00DC5A50" w:rsidRPr="00DC5A50">
        <w:rPr>
          <w:color w:val="000000"/>
        </w:rPr>
        <w:t xml:space="preserve">не </w:t>
      </w:r>
      <w:r w:rsidR="00DC5A50" w:rsidRPr="00DC5A50">
        <w:rPr>
          <w:color w:val="000000"/>
          <w:lang w:val="uk-UA"/>
        </w:rPr>
        <w:t xml:space="preserve">відповідність вимогам </w:t>
      </w:r>
      <w:proofErr w:type="gramStart"/>
      <w:r w:rsidR="00DC5A50" w:rsidRPr="00DC5A50">
        <w:rPr>
          <w:color w:val="000000"/>
          <w:lang w:val="uk-UA"/>
        </w:rPr>
        <w:t>оголошення</w:t>
      </w:r>
      <w:r w:rsidR="00DC5A50" w:rsidRPr="00DC5A50">
        <w:rPr>
          <w:color w:val="000000"/>
        </w:rPr>
        <w:t xml:space="preserve">  </w:t>
      </w:r>
      <w:proofErr w:type="spellStart"/>
      <w:r w:rsidR="00DC5A50" w:rsidRPr="00DC5A50">
        <w:rPr>
          <w:color w:val="000000"/>
        </w:rPr>
        <w:t>учасник</w:t>
      </w:r>
      <w:proofErr w:type="spellEnd"/>
      <w:r w:rsidR="00DC5A50" w:rsidRPr="00DC5A50">
        <w:rPr>
          <w:color w:val="000000"/>
          <w:lang w:val="uk-UA"/>
        </w:rPr>
        <w:t>а</w:t>
      </w:r>
      <w:proofErr w:type="gramEnd"/>
      <w:r w:rsidR="00DC5A50" w:rsidRPr="00DC5A50">
        <w:rPr>
          <w:color w:val="000000"/>
          <w:lang w:val="uk-UA"/>
        </w:rPr>
        <w:t>,</w:t>
      </w:r>
      <w:r w:rsidR="00DC5A50" w:rsidRPr="00DC5A50">
        <w:rPr>
          <w:color w:val="000000"/>
        </w:rPr>
        <w:t xml:space="preserve"> </w:t>
      </w:r>
      <w:proofErr w:type="spellStart"/>
      <w:r w:rsidR="00DC5A50" w:rsidRPr="00DC5A50">
        <w:rPr>
          <w:color w:val="000000"/>
        </w:rPr>
        <w:t>який</w:t>
      </w:r>
      <w:proofErr w:type="spellEnd"/>
      <w:r w:rsidR="00DC5A50" w:rsidRPr="00DC5A50">
        <w:rPr>
          <w:color w:val="000000"/>
        </w:rPr>
        <w:t xml:space="preserve"> </w:t>
      </w:r>
      <w:proofErr w:type="spellStart"/>
      <w:r w:rsidR="00DC5A50" w:rsidRPr="00DC5A50">
        <w:rPr>
          <w:color w:val="000000"/>
        </w:rPr>
        <w:t>зайняв</w:t>
      </w:r>
      <w:proofErr w:type="spellEnd"/>
      <w:r w:rsidR="00DC5A50" w:rsidRPr="00DC5A50">
        <w:rPr>
          <w:color w:val="000000"/>
        </w:rPr>
        <w:t xml:space="preserve"> друге </w:t>
      </w:r>
      <w:proofErr w:type="spellStart"/>
      <w:r w:rsidR="00DC5A50" w:rsidRPr="00DC5A50">
        <w:rPr>
          <w:color w:val="000000"/>
        </w:rPr>
        <w:t>місце</w:t>
      </w:r>
      <w:proofErr w:type="spellEnd"/>
      <w:r w:rsidR="00DC5A50" w:rsidRPr="00DC5A50">
        <w:rPr>
          <w:color w:val="000000"/>
          <w:lang w:val="uk-UA"/>
        </w:rPr>
        <w:t>,</w:t>
      </w:r>
      <w:r w:rsidR="00F22E3A">
        <w:rPr>
          <w:color w:val="000000"/>
        </w:rPr>
        <w:t xml:space="preserve"> </w:t>
      </w:r>
      <w:r w:rsidR="00F22E3A">
        <w:rPr>
          <w:color w:val="000000"/>
          <w:lang w:val="uk-UA"/>
        </w:rPr>
        <w:t>аукціон</w:t>
      </w:r>
      <w:r w:rsidR="00DC5A50" w:rsidRPr="00DC5A50">
        <w:rPr>
          <w:color w:val="000000"/>
        </w:rPr>
        <w:t xml:space="preserve"> </w:t>
      </w:r>
      <w:proofErr w:type="spellStart"/>
      <w:r w:rsidR="00DC5A50" w:rsidRPr="00DC5A50">
        <w:rPr>
          <w:color w:val="000000"/>
        </w:rPr>
        <w:t>вважається</w:t>
      </w:r>
      <w:proofErr w:type="spellEnd"/>
      <w:r w:rsidR="00DC5A50" w:rsidRPr="00DC5A50">
        <w:rPr>
          <w:color w:val="000000"/>
        </w:rPr>
        <w:t xml:space="preserve"> таким, </w:t>
      </w:r>
      <w:proofErr w:type="spellStart"/>
      <w:r w:rsidR="00DC5A50" w:rsidRPr="00DC5A50">
        <w:rPr>
          <w:color w:val="000000"/>
        </w:rPr>
        <w:t>що</w:t>
      </w:r>
      <w:proofErr w:type="spellEnd"/>
      <w:r w:rsidR="00DC5A50" w:rsidRPr="00DC5A50">
        <w:rPr>
          <w:color w:val="000000"/>
        </w:rPr>
        <w:t xml:space="preserve"> не </w:t>
      </w:r>
      <w:proofErr w:type="spellStart"/>
      <w:r w:rsidR="00DC5A50" w:rsidRPr="00DC5A50">
        <w:rPr>
          <w:color w:val="000000"/>
        </w:rPr>
        <w:t>відбувся</w:t>
      </w:r>
      <w:proofErr w:type="spellEnd"/>
      <w:r w:rsidR="00DC5A50" w:rsidRPr="00DC5A50">
        <w:rPr>
          <w:color w:val="000000"/>
        </w:rPr>
        <w:t>.</w:t>
      </w:r>
      <w:r w:rsidR="00DC5A50" w:rsidRPr="00DC5A50">
        <w:rPr>
          <w:color w:val="000000"/>
          <w:shd w:val="clear" w:color="auto" w:fill="FFFFFF"/>
        </w:rPr>
        <w:t xml:space="preserve"> </w:t>
      </w:r>
      <w:r w:rsidR="00DC5A50" w:rsidRPr="00DC5A50">
        <w:rPr>
          <w:color w:val="000000"/>
        </w:rPr>
        <w:t xml:space="preserve"> </w:t>
      </w:r>
    </w:p>
    <w:p w:rsidR="00F22E3A" w:rsidRPr="00F22E3A" w:rsidRDefault="00DC5A50" w:rsidP="00F22E3A">
      <w:pPr>
        <w:pStyle w:val="rvps2"/>
        <w:shd w:val="clear" w:color="auto" w:fill="FFFFFF"/>
        <w:spacing w:before="0" w:beforeAutospacing="0" w:after="0" w:afterAutospacing="0"/>
        <w:ind w:firstLine="450"/>
        <w:jc w:val="both"/>
        <w:rPr>
          <w:lang w:val="uk-UA"/>
        </w:rPr>
      </w:pPr>
      <w:bookmarkStart w:id="19" w:name="n179"/>
      <w:bookmarkEnd w:id="19"/>
      <w:proofErr w:type="spellStart"/>
      <w:r w:rsidRPr="00DC5A50">
        <w:rPr>
          <w:color w:val="000000"/>
        </w:rPr>
        <w:t>Переможець</w:t>
      </w:r>
      <w:proofErr w:type="spellEnd"/>
      <w:r w:rsidRPr="00DC5A50">
        <w:rPr>
          <w:color w:val="000000"/>
        </w:rPr>
        <w:t xml:space="preserve"> </w:t>
      </w:r>
      <w:proofErr w:type="spellStart"/>
      <w:r w:rsidRPr="00DC5A50">
        <w:rPr>
          <w:color w:val="000000"/>
        </w:rPr>
        <w:t>електронного</w:t>
      </w:r>
      <w:proofErr w:type="spellEnd"/>
      <w:r w:rsidRPr="00DC5A50">
        <w:rPr>
          <w:color w:val="000000"/>
        </w:rPr>
        <w:t xml:space="preserve"> </w:t>
      </w:r>
      <w:proofErr w:type="spellStart"/>
      <w:r w:rsidRPr="00DC5A50">
        <w:rPr>
          <w:color w:val="000000"/>
        </w:rPr>
        <w:t>аукціону</w:t>
      </w:r>
      <w:proofErr w:type="spellEnd"/>
      <w:r w:rsidRPr="00DC5A50">
        <w:rPr>
          <w:color w:val="000000"/>
        </w:rPr>
        <w:t xml:space="preserve">, </w:t>
      </w:r>
      <w:proofErr w:type="spellStart"/>
      <w:r w:rsidRPr="00DC5A50">
        <w:rPr>
          <w:color w:val="000000"/>
        </w:rPr>
        <w:t>який</w:t>
      </w:r>
      <w:proofErr w:type="spellEnd"/>
      <w:r w:rsidRPr="00DC5A50">
        <w:rPr>
          <w:color w:val="000000"/>
        </w:rPr>
        <w:t xml:space="preserve"> </w:t>
      </w:r>
      <w:proofErr w:type="spellStart"/>
      <w:r w:rsidRPr="00DC5A50">
        <w:rPr>
          <w:color w:val="000000"/>
        </w:rPr>
        <w:t>відмовився</w:t>
      </w:r>
      <w:proofErr w:type="spellEnd"/>
      <w:r w:rsidRPr="00DC5A50">
        <w:rPr>
          <w:color w:val="000000"/>
        </w:rPr>
        <w:t xml:space="preserve"> </w:t>
      </w:r>
      <w:proofErr w:type="spellStart"/>
      <w:r w:rsidRPr="00DC5A50">
        <w:rPr>
          <w:color w:val="000000"/>
        </w:rPr>
        <w:t>від</w:t>
      </w:r>
      <w:proofErr w:type="spellEnd"/>
      <w:r w:rsidRPr="00DC5A50">
        <w:rPr>
          <w:color w:val="000000"/>
        </w:rPr>
        <w:t xml:space="preserve"> </w:t>
      </w:r>
      <w:proofErr w:type="spellStart"/>
      <w:r w:rsidRPr="00DC5A50">
        <w:rPr>
          <w:color w:val="000000"/>
        </w:rPr>
        <w:t>підписання</w:t>
      </w:r>
      <w:proofErr w:type="spellEnd"/>
      <w:r w:rsidRPr="00DC5A50">
        <w:rPr>
          <w:color w:val="000000"/>
        </w:rPr>
        <w:t xml:space="preserve"> протоколу про </w:t>
      </w:r>
      <w:proofErr w:type="spellStart"/>
      <w:r w:rsidRPr="00DC5A50">
        <w:rPr>
          <w:color w:val="000000"/>
        </w:rPr>
        <w:t>результати</w:t>
      </w:r>
      <w:proofErr w:type="spellEnd"/>
      <w:r w:rsidRPr="00DC5A50">
        <w:rPr>
          <w:color w:val="000000"/>
        </w:rPr>
        <w:t xml:space="preserve"> </w:t>
      </w:r>
      <w:proofErr w:type="spellStart"/>
      <w:r w:rsidRPr="00DC5A50">
        <w:rPr>
          <w:color w:val="000000"/>
        </w:rPr>
        <w:t>електронного</w:t>
      </w:r>
      <w:proofErr w:type="spellEnd"/>
      <w:r w:rsidRPr="00DC5A50">
        <w:rPr>
          <w:color w:val="000000"/>
        </w:rPr>
        <w:t xml:space="preserve"> </w:t>
      </w:r>
      <w:proofErr w:type="spellStart"/>
      <w:r w:rsidRPr="00DC5A50">
        <w:rPr>
          <w:color w:val="000000"/>
        </w:rPr>
        <w:t>аукціону</w:t>
      </w:r>
      <w:proofErr w:type="spellEnd"/>
      <w:r w:rsidRPr="00DC5A50">
        <w:rPr>
          <w:color w:val="000000"/>
        </w:rPr>
        <w:t xml:space="preserve"> </w:t>
      </w:r>
      <w:proofErr w:type="spellStart"/>
      <w:r w:rsidRPr="00DC5A50">
        <w:rPr>
          <w:color w:val="000000"/>
        </w:rPr>
        <w:t>позбавляється</w:t>
      </w:r>
      <w:proofErr w:type="spellEnd"/>
      <w:r w:rsidRPr="00DC5A50">
        <w:rPr>
          <w:color w:val="000000"/>
        </w:rPr>
        <w:t xml:space="preserve"> права на участь у </w:t>
      </w:r>
      <w:proofErr w:type="spellStart"/>
      <w:r w:rsidRPr="00DC5A50">
        <w:rPr>
          <w:color w:val="000000"/>
        </w:rPr>
        <w:t>подальших</w:t>
      </w:r>
      <w:proofErr w:type="spellEnd"/>
      <w:r w:rsidRPr="00DC5A50">
        <w:rPr>
          <w:color w:val="000000"/>
        </w:rPr>
        <w:t xml:space="preserve"> </w:t>
      </w:r>
      <w:proofErr w:type="spellStart"/>
      <w:r w:rsidRPr="00DC5A50">
        <w:rPr>
          <w:color w:val="000000"/>
        </w:rPr>
        <w:t>аукціонах</w:t>
      </w:r>
      <w:proofErr w:type="spellEnd"/>
      <w:r w:rsidRPr="00DC5A50">
        <w:rPr>
          <w:color w:val="000000"/>
        </w:rPr>
        <w:t xml:space="preserve"> </w:t>
      </w:r>
      <w:proofErr w:type="spellStart"/>
      <w:r w:rsidR="00F22E3A" w:rsidRPr="0049772B">
        <w:t>надання</w:t>
      </w:r>
      <w:proofErr w:type="spellEnd"/>
      <w:r w:rsidR="00F22E3A" w:rsidRPr="0049772B">
        <w:t xml:space="preserve"> в </w:t>
      </w:r>
      <w:proofErr w:type="spellStart"/>
      <w:r w:rsidR="00F22E3A" w:rsidRPr="0049772B">
        <w:t>оренду</w:t>
      </w:r>
      <w:proofErr w:type="spellEnd"/>
      <w:r w:rsidR="00F22E3A" w:rsidRPr="0049772B">
        <w:t xml:space="preserve"> </w:t>
      </w:r>
      <w:r w:rsidR="00F22E3A">
        <w:rPr>
          <w:lang w:val="uk-UA"/>
        </w:rPr>
        <w:t>тих самих</w:t>
      </w:r>
      <w:r w:rsidR="00F22E3A" w:rsidRPr="009214B6">
        <w:t xml:space="preserve"> </w:t>
      </w:r>
      <w:proofErr w:type="spellStart"/>
      <w:r w:rsidR="00F22E3A" w:rsidRPr="009214B6">
        <w:t>місць</w:t>
      </w:r>
      <w:proofErr w:type="spellEnd"/>
      <w:r w:rsidR="00F22E3A" w:rsidRPr="009214B6">
        <w:t xml:space="preserve"> для </w:t>
      </w:r>
      <w:proofErr w:type="spellStart"/>
      <w:r w:rsidR="00F22E3A" w:rsidRPr="009214B6">
        <w:t>розміщення</w:t>
      </w:r>
      <w:proofErr w:type="spellEnd"/>
      <w:r w:rsidR="00F22E3A" w:rsidRPr="009214B6">
        <w:t xml:space="preserve"> </w:t>
      </w:r>
      <w:proofErr w:type="spellStart"/>
      <w:r w:rsidR="00F22E3A" w:rsidRPr="009214B6">
        <w:t>сезонних</w:t>
      </w:r>
      <w:proofErr w:type="spellEnd"/>
      <w:r w:rsidR="00F22E3A" w:rsidRPr="009214B6">
        <w:t xml:space="preserve"> </w:t>
      </w:r>
      <w:proofErr w:type="spellStart"/>
      <w:r w:rsidR="00F22E3A" w:rsidRPr="009214B6">
        <w:t>об’єктів</w:t>
      </w:r>
      <w:proofErr w:type="spellEnd"/>
      <w:r w:rsidR="00F22E3A" w:rsidRPr="009214B6">
        <w:t xml:space="preserve"> </w:t>
      </w:r>
      <w:proofErr w:type="spellStart"/>
      <w:r w:rsidR="00F22E3A" w:rsidRPr="009214B6">
        <w:t>сфери</w:t>
      </w:r>
      <w:proofErr w:type="spellEnd"/>
      <w:r w:rsidR="00F22E3A" w:rsidRPr="009214B6">
        <w:t xml:space="preserve"> </w:t>
      </w:r>
      <w:proofErr w:type="spellStart"/>
      <w:r w:rsidR="00F22E3A" w:rsidRPr="009214B6">
        <w:t>торгівлі</w:t>
      </w:r>
      <w:proofErr w:type="spellEnd"/>
      <w:r w:rsidR="00F22E3A" w:rsidRPr="009214B6">
        <w:t xml:space="preserve"> та </w:t>
      </w:r>
      <w:proofErr w:type="spellStart"/>
      <w:r w:rsidR="00F22E3A" w:rsidRPr="009214B6">
        <w:t>розваг</w:t>
      </w:r>
      <w:proofErr w:type="spellEnd"/>
      <w:r w:rsidR="00F22E3A" w:rsidRPr="009214B6">
        <w:t xml:space="preserve"> на </w:t>
      </w:r>
      <w:proofErr w:type="spellStart"/>
      <w:r w:rsidR="00F22E3A" w:rsidRPr="009214B6">
        <w:t>території</w:t>
      </w:r>
      <w:proofErr w:type="spellEnd"/>
      <w:r w:rsidR="00F22E3A" w:rsidRPr="009214B6">
        <w:t xml:space="preserve"> Тернопільської міської </w:t>
      </w:r>
      <w:proofErr w:type="spellStart"/>
      <w:r w:rsidR="00F22E3A" w:rsidRPr="009214B6">
        <w:t>територіальної</w:t>
      </w:r>
      <w:proofErr w:type="spellEnd"/>
      <w:r w:rsidR="00F22E3A" w:rsidRPr="009214B6">
        <w:t xml:space="preserve"> </w:t>
      </w:r>
      <w:proofErr w:type="spellStart"/>
      <w:r w:rsidR="00F22E3A" w:rsidRPr="009214B6">
        <w:t>громади</w:t>
      </w:r>
      <w:proofErr w:type="spellEnd"/>
      <w:r w:rsidR="00F22E3A">
        <w:rPr>
          <w:lang w:val="uk-UA"/>
        </w:rPr>
        <w:t>.</w:t>
      </w:r>
    </w:p>
    <w:p w:rsidR="003053DB" w:rsidRPr="00F22E3A" w:rsidRDefault="00F04E73" w:rsidP="00F22E3A">
      <w:pPr>
        <w:pStyle w:val="rvps2"/>
        <w:shd w:val="clear" w:color="auto" w:fill="FFFFFF"/>
        <w:spacing w:before="0" w:beforeAutospacing="0" w:after="0" w:afterAutospacing="0"/>
        <w:ind w:firstLine="450"/>
        <w:jc w:val="both"/>
        <w:rPr>
          <w:color w:val="000000"/>
          <w:shd w:val="clear" w:color="auto" w:fill="FFFFFF"/>
        </w:rPr>
      </w:pPr>
      <w:r>
        <w:rPr>
          <w:color w:val="000000"/>
          <w:shd w:val="clear" w:color="auto" w:fill="FFFFFF"/>
        </w:rPr>
        <w:tab/>
        <w:t>4</w:t>
      </w:r>
      <w:r w:rsidR="00F22E3A">
        <w:rPr>
          <w:color w:val="000000"/>
          <w:shd w:val="clear" w:color="auto" w:fill="FFFFFF"/>
          <w:lang w:val="uk-UA"/>
        </w:rPr>
        <w:t>0</w:t>
      </w:r>
      <w:r w:rsidR="00DC5A50" w:rsidRPr="00DC5A50">
        <w:rPr>
          <w:color w:val="000000"/>
          <w:shd w:val="clear" w:color="auto" w:fill="FFFFFF"/>
        </w:rPr>
        <w:t xml:space="preserve">. Якщо за результатами електронного аукціону жоден учасник не зробив крок аукціону, електронна </w:t>
      </w:r>
      <w:proofErr w:type="spellStart"/>
      <w:r w:rsidR="00DC5A50" w:rsidRPr="00DC5A50">
        <w:rPr>
          <w:color w:val="000000"/>
          <w:shd w:val="clear" w:color="auto" w:fill="FFFFFF"/>
        </w:rPr>
        <w:t>торгова</w:t>
      </w:r>
      <w:proofErr w:type="spellEnd"/>
      <w:r w:rsidR="00DC5A50" w:rsidRPr="00DC5A50">
        <w:rPr>
          <w:color w:val="000000"/>
          <w:shd w:val="clear" w:color="auto" w:fill="FFFFFF"/>
        </w:rPr>
        <w:t xml:space="preserve"> система автоматично </w:t>
      </w:r>
      <w:proofErr w:type="spellStart"/>
      <w:r w:rsidR="00DC5A50" w:rsidRPr="00DC5A50">
        <w:rPr>
          <w:color w:val="000000"/>
          <w:shd w:val="clear" w:color="auto" w:fill="FFFFFF"/>
        </w:rPr>
        <w:t>присвою</w:t>
      </w:r>
      <w:r>
        <w:rPr>
          <w:color w:val="000000"/>
          <w:shd w:val="clear" w:color="auto" w:fill="FFFFFF"/>
        </w:rPr>
        <w:t>є</w:t>
      </w:r>
      <w:proofErr w:type="spellEnd"/>
      <w:r>
        <w:rPr>
          <w:color w:val="000000"/>
          <w:shd w:val="clear" w:color="auto" w:fill="FFFFFF"/>
        </w:rPr>
        <w:t xml:space="preserve"> </w:t>
      </w:r>
      <w:proofErr w:type="spellStart"/>
      <w:r>
        <w:rPr>
          <w:color w:val="000000"/>
          <w:shd w:val="clear" w:color="auto" w:fill="FFFFFF"/>
        </w:rPr>
        <w:t>електронному</w:t>
      </w:r>
      <w:proofErr w:type="spellEnd"/>
      <w:r>
        <w:rPr>
          <w:color w:val="000000"/>
          <w:shd w:val="clear" w:color="auto" w:fill="FFFFFF"/>
        </w:rPr>
        <w:t xml:space="preserve"> </w:t>
      </w:r>
      <w:proofErr w:type="spellStart"/>
      <w:r>
        <w:rPr>
          <w:color w:val="000000"/>
          <w:shd w:val="clear" w:color="auto" w:fill="FFFFFF"/>
        </w:rPr>
        <w:t>аукціону</w:t>
      </w:r>
      <w:proofErr w:type="spellEnd"/>
      <w:r>
        <w:rPr>
          <w:color w:val="000000"/>
          <w:shd w:val="clear" w:color="auto" w:fill="FFFFFF"/>
        </w:rPr>
        <w:t xml:space="preserve"> статус «</w:t>
      </w:r>
      <w:proofErr w:type="spellStart"/>
      <w:r>
        <w:rPr>
          <w:color w:val="000000"/>
          <w:shd w:val="clear" w:color="auto" w:fill="FFFFFF"/>
        </w:rPr>
        <w:t>Аукціон</w:t>
      </w:r>
      <w:proofErr w:type="spellEnd"/>
      <w:r>
        <w:rPr>
          <w:color w:val="000000"/>
          <w:shd w:val="clear" w:color="auto" w:fill="FFFFFF"/>
        </w:rPr>
        <w:t xml:space="preserve"> не </w:t>
      </w:r>
      <w:proofErr w:type="spellStart"/>
      <w:r>
        <w:rPr>
          <w:color w:val="000000"/>
          <w:shd w:val="clear" w:color="auto" w:fill="FFFFFF"/>
        </w:rPr>
        <w:t>відбувся</w:t>
      </w:r>
      <w:proofErr w:type="spellEnd"/>
      <w:r>
        <w:rPr>
          <w:color w:val="000000"/>
          <w:shd w:val="clear" w:color="auto" w:fill="FFFFFF"/>
        </w:rPr>
        <w:t>»</w:t>
      </w:r>
      <w:r w:rsidR="00DC5A50" w:rsidRPr="00DC5A50">
        <w:rPr>
          <w:color w:val="000000"/>
          <w:shd w:val="clear" w:color="auto" w:fill="FFFFFF"/>
        </w:rPr>
        <w:t>.</w:t>
      </w:r>
    </w:p>
    <w:p w:rsidR="003053DB" w:rsidRPr="003053DB" w:rsidRDefault="003053DB" w:rsidP="003053DB">
      <w:pPr>
        <w:pStyle w:val="rvps2"/>
        <w:shd w:val="clear" w:color="auto" w:fill="FFFFFF"/>
        <w:spacing w:before="0" w:beforeAutospacing="0" w:after="0" w:afterAutospacing="0"/>
        <w:jc w:val="both"/>
        <w:rPr>
          <w:color w:val="000000"/>
        </w:rPr>
      </w:pPr>
      <w:r>
        <w:rPr>
          <w:color w:val="000000"/>
          <w:lang w:val="uk-UA"/>
        </w:rPr>
        <w:tab/>
        <w:t>4</w:t>
      </w:r>
      <w:r w:rsidR="00F22E3A">
        <w:rPr>
          <w:color w:val="000000"/>
          <w:lang w:val="uk-UA"/>
        </w:rPr>
        <w:t>1</w:t>
      </w:r>
      <w:r w:rsidRPr="003053DB">
        <w:rPr>
          <w:color w:val="000000"/>
        </w:rPr>
        <w:t xml:space="preserve">. </w:t>
      </w:r>
      <w:r w:rsidRPr="003053DB">
        <w:rPr>
          <w:color w:val="000000"/>
          <w:lang w:val="uk-UA"/>
        </w:rPr>
        <w:t>П</w:t>
      </w:r>
      <w:proofErr w:type="spellStart"/>
      <w:r w:rsidRPr="003053DB">
        <w:rPr>
          <w:color w:val="000000"/>
        </w:rPr>
        <w:t>ереможець</w:t>
      </w:r>
      <w:proofErr w:type="spellEnd"/>
      <w:r w:rsidRPr="003053DB">
        <w:rPr>
          <w:color w:val="000000"/>
        </w:rPr>
        <w:t xml:space="preserve"> </w:t>
      </w:r>
      <w:proofErr w:type="spellStart"/>
      <w:r w:rsidRPr="003053DB">
        <w:rPr>
          <w:color w:val="000000"/>
        </w:rPr>
        <w:t>електронного</w:t>
      </w:r>
      <w:proofErr w:type="spellEnd"/>
      <w:r w:rsidRPr="003053DB">
        <w:rPr>
          <w:color w:val="000000"/>
        </w:rPr>
        <w:t xml:space="preserve"> </w:t>
      </w:r>
      <w:proofErr w:type="spellStart"/>
      <w:r w:rsidRPr="003053DB">
        <w:rPr>
          <w:color w:val="000000"/>
        </w:rPr>
        <w:t>аукціону</w:t>
      </w:r>
      <w:proofErr w:type="spellEnd"/>
      <w:r w:rsidRPr="003053DB">
        <w:rPr>
          <w:color w:val="000000"/>
        </w:rPr>
        <w:t xml:space="preserve"> </w:t>
      </w:r>
      <w:r w:rsidRPr="003053DB">
        <w:rPr>
          <w:color w:val="000000"/>
          <w:lang w:val="uk-UA"/>
        </w:rPr>
        <w:t xml:space="preserve">і </w:t>
      </w:r>
      <w:r w:rsidRPr="003053DB">
        <w:rPr>
          <w:color w:val="000000"/>
        </w:rPr>
        <w:t xml:space="preserve">оператор </w:t>
      </w:r>
      <w:proofErr w:type="spellStart"/>
      <w:r w:rsidRPr="003053DB">
        <w:rPr>
          <w:color w:val="000000"/>
        </w:rPr>
        <w:t>електронного</w:t>
      </w:r>
      <w:proofErr w:type="spellEnd"/>
      <w:r w:rsidRPr="003053DB">
        <w:rPr>
          <w:color w:val="000000"/>
        </w:rPr>
        <w:t xml:space="preserve"> </w:t>
      </w:r>
      <w:proofErr w:type="spellStart"/>
      <w:r w:rsidRPr="003053DB">
        <w:rPr>
          <w:color w:val="000000"/>
        </w:rPr>
        <w:t>майданчика</w:t>
      </w:r>
      <w:proofErr w:type="spellEnd"/>
      <w:r w:rsidRPr="003053DB">
        <w:rPr>
          <w:color w:val="000000"/>
        </w:rPr>
        <w:t xml:space="preserve">, через </w:t>
      </w:r>
      <w:proofErr w:type="spellStart"/>
      <w:r w:rsidRPr="003053DB">
        <w:rPr>
          <w:color w:val="000000"/>
        </w:rPr>
        <w:t>якого</w:t>
      </w:r>
      <w:proofErr w:type="spellEnd"/>
      <w:r w:rsidRPr="003053DB">
        <w:rPr>
          <w:color w:val="000000"/>
        </w:rPr>
        <w:t xml:space="preserve"> </w:t>
      </w:r>
      <w:r w:rsidRPr="003053DB">
        <w:rPr>
          <w:color w:val="000000"/>
          <w:lang w:val="uk-UA"/>
        </w:rPr>
        <w:t>переможцем було</w:t>
      </w:r>
      <w:r w:rsidRPr="003053DB">
        <w:rPr>
          <w:color w:val="000000"/>
        </w:rPr>
        <w:t xml:space="preserve"> подано </w:t>
      </w:r>
      <w:proofErr w:type="spellStart"/>
      <w:r w:rsidRPr="003053DB">
        <w:rPr>
          <w:color w:val="000000"/>
        </w:rPr>
        <w:t>цінову</w:t>
      </w:r>
      <w:proofErr w:type="spellEnd"/>
      <w:r w:rsidRPr="003053DB">
        <w:rPr>
          <w:color w:val="000000"/>
        </w:rPr>
        <w:t xml:space="preserve"> </w:t>
      </w:r>
      <w:proofErr w:type="spellStart"/>
      <w:r w:rsidRPr="003053DB">
        <w:rPr>
          <w:color w:val="000000"/>
        </w:rPr>
        <w:t>пропозицію</w:t>
      </w:r>
      <w:proofErr w:type="spellEnd"/>
      <w:r>
        <w:rPr>
          <w:color w:val="000000"/>
          <w:lang w:val="uk-UA"/>
        </w:rPr>
        <w:t>,</w:t>
      </w:r>
      <w:r w:rsidRPr="003053DB">
        <w:rPr>
          <w:color w:val="000000"/>
        </w:rPr>
        <w:t xml:space="preserve"> </w:t>
      </w:r>
      <w:proofErr w:type="spellStart"/>
      <w:r w:rsidRPr="003053DB">
        <w:rPr>
          <w:color w:val="000000"/>
        </w:rPr>
        <w:t>підпису</w:t>
      </w:r>
      <w:r w:rsidRPr="003053DB">
        <w:rPr>
          <w:color w:val="000000"/>
          <w:lang w:val="uk-UA"/>
        </w:rPr>
        <w:t>ють</w:t>
      </w:r>
      <w:proofErr w:type="spellEnd"/>
      <w:r w:rsidRPr="003053DB">
        <w:rPr>
          <w:color w:val="000000"/>
        </w:rPr>
        <w:t xml:space="preserve"> протокол про </w:t>
      </w:r>
      <w:proofErr w:type="spellStart"/>
      <w:r w:rsidRPr="003053DB">
        <w:rPr>
          <w:color w:val="000000"/>
        </w:rPr>
        <w:t>результати</w:t>
      </w:r>
      <w:proofErr w:type="spellEnd"/>
      <w:r w:rsidRPr="003053DB">
        <w:rPr>
          <w:color w:val="000000"/>
        </w:rPr>
        <w:t xml:space="preserve"> </w:t>
      </w:r>
      <w:proofErr w:type="spellStart"/>
      <w:r w:rsidRPr="003053DB">
        <w:rPr>
          <w:color w:val="000000"/>
        </w:rPr>
        <w:t>електронного</w:t>
      </w:r>
      <w:proofErr w:type="spellEnd"/>
      <w:r w:rsidRPr="003053DB">
        <w:rPr>
          <w:color w:val="000000"/>
        </w:rPr>
        <w:t xml:space="preserve"> </w:t>
      </w:r>
      <w:proofErr w:type="spellStart"/>
      <w:r w:rsidRPr="003053DB">
        <w:rPr>
          <w:color w:val="000000"/>
        </w:rPr>
        <w:t>аукціону</w:t>
      </w:r>
      <w:proofErr w:type="spellEnd"/>
      <w:r w:rsidRPr="003053DB">
        <w:rPr>
          <w:color w:val="000000"/>
        </w:rPr>
        <w:t xml:space="preserve"> </w:t>
      </w:r>
      <w:bookmarkStart w:id="20" w:name="n173"/>
      <w:bookmarkEnd w:id="20"/>
      <w:proofErr w:type="spellStart"/>
      <w:r w:rsidRPr="003053DB">
        <w:rPr>
          <w:color w:val="000000"/>
        </w:rPr>
        <w:t>протягом</w:t>
      </w:r>
      <w:proofErr w:type="spellEnd"/>
      <w:r w:rsidRPr="003053DB">
        <w:rPr>
          <w:color w:val="000000"/>
        </w:rPr>
        <w:t xml:space="preserve"> </w:t>
      </w:r>
      <w:r w:rsidRPr="003053DB">
        <w:rPr>
          <w:color w:val="000000"/>
          <w:lang w:val="uk-UA"/>
        </w:rPr>
        <w:t>шести</w:t>
      </w:r>
      <w:r w:rsidRPr="003053DB">
        <w:rPr>
          <w:color w:val="000000"/>
        </w:rPr>
        <w:t xml:space="preserve"> </w:t>
      </w:r>
      <w:proofErr w:type="spellStart"/>
      <w:r w:rsidRPr="003053DB">
        <w:rPr>
          <w:color w:val="000000"/>
        </w:rPr>
        <w:t>робочих</w:t>
      </w:r>
      <w:proofErr w:type="spellEnd"/>
      <w:r w:rsidRPr="003053DB">
        <w:rPr>
          <w:color w:val="000000"/>
        </w:rPr>
        <w:t xml:space="preserve"> </w:t>
      </w:r>
      <w:proofErr w:type="spellStart"/>
      <w:r w:rsidRPr="003053DB">
        <w:rPr>
          <w:color w:val="000000"/>
        </w:rPr>
        <w:t>днів</w:t>
      </w:r>
      <w:proofErr w:type="spellEnd"/>
      <w:r w:rsidRPr="003053DB">
        <w:rPr>
          <w:color w:val="000000"/>
        </w:rPr>
        <w:t xml:space="preserve"> з дня, </w:t>
      </w:r>
      <w:proofErr w:type="spellStart"/>
      <w:r w:rsidRPr="003053DB">
        <w:rPr>
          <w:color w:val="000000"/>
        </w:rPr>
        <w:t>наступного</w:t>
      </w:r>
      <w:proofErr w:type="spellEnd"/>
      <w:r w:rsidRPr="003053DB">
        <w:rPr>
          <w:color w:val="000000"/>
        </w:rPr>
        <w:t xml:space="preserve"> за днем </w:t>
      </w:r>
      <w:proofErr w:type="spellStart"/>
      <w:r w:rsidRPr="003053DB">
        <w:rPr>
          <w:color w:val="000000"/>
        </w:rPr>
        <w:t>його</w:t>
      </w:r>
      <w:proofErr w:type="spellEnd"/>
      <w:r w:rsidRPr="003053DB">
        <w:rPr>
          <w:color w:val="000000"/>
        </w:rPr>
        <w:t xml:space="preserve"> </w:t>
      </w:r>
      <w:proofErr w:type="spellStart"/>
      <w:r w:rsidRPr="003053DB">
        <w:rPr>
          <w:color w:val="000000"/>
        </w:rPr>
        <w:t>формування</w:t>
      </w:r>
      <w:proofErr w:type="spellEnd"/>
      <w:r w:rsidRPr="003053DB">
        <w:rPr>
          <w:color w:val="000000"/>
        </w:rPr>
        <w:t xml:space="preserve"> </w:t>
      </w:r>
      <w:proofErr w:type="spellStart"/>
      <w:r w:rsidRPr="003053DB">
        <w:rPr>
          <w:color w:val="000000"/>
        </w:rPr>
        <w:t>електронною</w:t>
      </w:r>
      <w:proofErr w:type="spellEnd"/>
      <w:r w:rsidRPr="003053DB">
        <w:rPr>
          <w:color w:val="000000"/>
        </w:rPr>
        <w:t xml:space="preserve"> торговою системою (у </w:t>
      </w:r>
      <w:proofErr w:type="spellStart"/>
      <w:r w:rsidRPr="003053DB">
        <w:rPr>
          <w:color w:val="000000"/>
        </w:rPr>
        <w:t>разі</w:t>
      </w:r>
      <w:proofErr w:type="spellEnd"/>
      <w:r w:rsidRPr="003053DB">
        <w:rPr>
          <w:color w:val="000000"/>
        </w:rPr>
        <w:t xml:space="preserve">, коли </w:t>
      </w:r>
      <w:proofErr w:type="spellStart"/>
      <w:r w:rsidRPr="003053DB">
        <w:rPr>
          <w:color w:val="000000"/>
        </w:rPr>
        <w:t>електронний</w:t>
      </w:r>
      <w:proofErr w:type="spellEnd"/>
      <w:r w:rsidRPr="003053DB">
        <w:rPr>
          <w:color w:val="000000"/>
        </w:rPr>
        <w:t xml:space="preserve"> </w:t>
      </w:r>
      <w:proofErr w:type="spellStart"/>
      <w:r w:rsidRPr="003053DB">
        <w:rPr>
          <w:color w:val="000000"/>
        </w:rPr>
        <w:t>аукціон</w:t>
      </w:r>
      <w:proofErr w:type="spellEnd"/>
      <w:r w:rsidRPr="003053DB">
        <w:rPr>
          <w:color w:val="000000"/>
        </w:rPr>
        <w:t xml:space="preserve"> </w:t>
      </w:r>
      <w:proofErr w:type="spellStart"/>
      <w:r w:rsidRPr="003053DB">
        <w:rPr>
          <w:color w:val="000000"/>
        </w:rPr>
        <w:t>відбувся</w:t>
      </w:r>
      <w:proofErr w:type="spellEnd"/>
      <w:r w:rsidRPr="003053DB">
        <w:rPr>
          <w:color w:val="000000"/>
        </w:rPr>
        <w:t>).</w:t>
      </w:r>
      <w:bookmarkStart w:id="21" w:name="n181"/>
      <w:bookmarkEnd w:id="21"/>
    </w:p>
    <w:p w:rsidR="003053DB" w:rsidRPr="003053DB" w:rsidRDefault="003053DB" w:rsidP="003053DB">
      <w:pPr>
        <w:pStyle w:val="rvps2"/>
        <w:shd w:val="clear" w:color="auto" w:fill="FFFFFF"/>
        <w:spacing w:before="0" w:beforeAutospacing="0" w:after="0" w:afterAutospacing="0"/>
        <w:jc w:val="both"/>
        <w:rPr>
          <w:lang w:val="uk-UA"/>
        </w:rPr>
      </w:pPr>
      <w:r>
        <w:rPr>
          <w:color w:val="000000"/>
          <w:lang w:val="uk-UA"/>
        </w:rPr>
        <w:tab/>
        <w:t>4</w:t>
      </w:r>
      <w:r w:rsidR="00F22E3A">
        <w:rPr>
          <w:color w:val="000000"/>
          <w:lang w:val="uk-UA"/>
        </w:rPr>
        <w:t>2</w:t>
      </w:r>
      <w:r w:rsidRPr="003053DB">
        <w:rPr>
          <w:color w:val="000000"/>
          <w:lang w:val="uk-UA"/>
        </w:rPr>
        <w:t xml:space="preserve">. Переможець електронного аукціону протягом 6 робочих днів з дня, наступного за </w:t>
      </w:r>
      <w:r w:rsidRPr="003053DB">
        <w:rPr>
          <w:color w:val="000000"/>
        </w:rPr>
        <w:t xml:space="preserve">днем  </w:t>
      </w:r>
      <w:proofErr w:type="spellStart"/>
      <w:r w:rsidRPr="003053DB">
        <w:rPr>
          <w:color w:val="000000"/>
        </w:rPr>
        <w:t>формування</w:t>
      </w:r>
      <w:proofErr w:type="spellEnd"/>
      <w:r w:rsidRPr="003053DB">
        <w:rPr>
          <w:color w:val="000000"/>
        </w:rPr>
        <w:t xml:space="preserve"> </w:t>
      </w:r>
      <w:r w:rsidRPr="003053DB">
        <w:rPr>
          <w:color w:val="000000"/>
          <w:lang w:val="uk-UA"/>
        </w:rPr>
        <w:t>протоколу електронного аукціону</w:t>
      </w:r>
      <w:r>
        <w:rPr>
          <w:color w:val="000000"/>
          <w:lang w:val="uk-UA"/>
        </w:rPr>
        <w:t>,</w:t>
      </w:r>
      <w:r w:rsidRPr="003053DB">
        <w:rPr>
          <w:color w:val="000000"/>
          <w:lang w:val="uk-UA"/>
        </w:rPr>
        <w:t xml:space="preserve"> </w:t>
      </w:r>
      <w:proofErr w:type="spellStart"/>
      <w:r w:rsidRPr="003053DB">
        <w:t>зобов’язаний</w:t>
      </w:r>
      <w:proofErr w:type="spellEnd"/>
      <w:r w:rsidRPr="003053DB">
        <w:rPr>
          <w:lang w:val="uk-UA"/>
        </w:rPr>
        <w:t xml:space="preserve"> направити чи надати організатору електронних торгів:</w:t>
      </w:r>
    </w:p>
    <w:p w:rsidR="003053DB" w:rsidRPr="003053DB" w:rsidRDefault="003053DB" w:rsidP="003053DB">
      <w:pPr>
        <w:pStyle w:val="rvps2"/>
        <w:shd w:val="clear" w:color="auto" w:fill="FFFFFF"/>
        <w:spacing w:before="0" w:beforeAutospacing="0" w:after="0" w:afterAutospacing="0"/>
        <w:jc w:val="both"/>
        <w:rPr>
          <w:lang w:val="uk-UA"/>
        </w:rPr>
      </w:pPr>
      <w:r>
        <w:rPr>
          <w:lang w:val="uk-UA"/>
        </w:rPr>
        <w:tab/>
      </w:r>
      <w:r w:rsidRPr="003053DB">
        <w:rPr>
          <w:lang w:val="uk-UA"/>
        </w:rPr>
        <w:t xml:space="preserve">- підписаний переможцем і оператором протокол </w:t>
      </w:r>
      <w:proofErr w:type="spellStart"/>
      <w:r w:rsidRPr="003053DB">
        <w:rPr>
          <w:lang w:val="uk-UA"/>
        </w:rPr>
        <w:t>електроннних</w:t>
      </w:r>
      <w:proofErr w:type="spellEnd"/>
      <w:r w:rsidRPr="003053DB">
        <w:rPr>
          <w:lang w:val="uk-UA"/>
        </w:rPr>
        <w:t xml:space="preserve"> торгів;</w:t>
      </w:r>
    </w:p>
    <w:p w:rsidR="003053DB" w:rsidRPr="00F22E3A" w:rsidRDefault="003053DB" w:rsidP="00F22E3A">
      <w:pPr>
        <w:pStyle w:val="rvps2"/>
        <w:shd w:val="clear" w:color="auto" w:fill="FFFFFF"/>
        <w:spacing w:before="0" w:beforeAutospacing="0" w:after="0" w:afterAutospacing="0"/>
        <w:jc w:val="both"/>
        <w:rPr>
          <w:lang w:val="uk-UA"/>
        </w:rPr>
      </w:pPr>
      <w:r>
        <w:rPr>
          <w:lang w:val="uk-UA"/>
        </w:rPr>
        <w:tab/>
      </w:r>
      <w:r w:rsidRPr="003053DB">
        <w:rPr>
          <w:lang w:val="uk-UA"/>
        </w:rPr>
        <w:t>- оригінали документів чи належним чином завірені копії (напис про засвідчення документа складається зі слів «Згідно з оригіналом», найменуванням посади - для юридичних осіб, особистого підпису особи, яка засвідчує копію, її ініціалів та прізвища, дати засвідчення копії, печатки (для фізичних осіб – підприємців, за наявності), що підтверджують його відповідність вимогам організатора відкритих електронних торгів на право оренди визначених місць для розміщення сезонних об’єктів сфери торгівлі та розваг на території Тернопільської міської територіальної громади, які були визначені в оголошенні;</w:t>
      </w:r>
    </w:p>
    <w:p w:rsidR="003053DB" w:rsidRPr="003053DB" w:rsidRDefault="003053DB" w:rsidP="003053DB">
      <w:pPr>
        <w:pStyle w:val="rvps2"/>
        <w:shd w:val="clear" w:color="auto" w:fill="FFFFFF"/>
        <w:spacing w:before="0" w:beforeAutospacing="0" w:after="0" w:afterAutospacing="0"/>
        <w:jc w:val="both"/>
        <w:rPr>
          <w:color w:val="000000"/>
          <w:lang w:val="uk-UA"/>
        </w:rPr>
      </w:pPr>
      <w:r>
        <w:rPr>
          <w:color w:val="000000"/>
          <w:lang w:val="uk-UA"/>
        </w:rPr>
        <w:lastRenderedPageBreak/>
        <w:tab/>
      </w:r>
      <w:r w:rsidRPr="003053DB">
        <w:rPr>
          <w:color w:val="000000"/>
          <w:lang w:val="uk-UA"/>
        </w:rPr>
        <w:t>43. Організатор електронного аукціону протягом двох робочих днів з дня, наступного за днем отримання документів від переможця електронного аукціону, перевіряє подані документи на відповідність вимогам</w:t>
      </w:r>
      <w:r>
        <w:rPr>
          <w:color w:val="000000"/>
          <w:lang w:val="uk-UA"/>
        </w:rPr>
        <w:t>,</w:t>
      </w:r>
      <w:r w:rsidRPr="003053DB">
        <w:rPr>
          <w:color w:val="000000"/>
          <w:lang w:val="uk-UA"/>
        </w:rPr>
        <w:t xml:space="preserve"> визначеним в оголошенні і підписує протокол електронних торгів </w:t>
      </w:r>
      <w:r>
        <w:rPr>
          <w:color w:val="000000"/>
        </w:rPr>
        <w:t xml:space="preserve">та </w:t>
      </w:r>
      <w:proofErr w:type="spellStart"/>
      <w:r>
        <w:rPr>
          <w:color w:val="000000"/>
        </w:rPr>
        <w:t>натискає</w:t>
      </w:r>
      <w:proofErr w:type="spellEnd"/>
      <w:r>
        <w:rPr>
          <w:color w:val="000000"/>
        </w:rPr>
        <w:t xml:space="preserve"> </w:t>
      </w:r>
      <w:proofErr w:type="spellStart"/>
      <w:r>
        <w:rPr>
          <w:color w:val="000000"/>
        </w:rPr>
        <w:t>електронну</w:t>
      </w:r>
      <w:proofErr w:type="spellEnd"/>
      <w:r>
        <w:rPr>
          <w:color w:val="000000"/>
        </w:rPr>
        <w:t xml:space="preserve"> кнопку «</w:t>
      </w:r>
      <w:r w:rsidRPr="003053DB">
        <w:rPr>
          <w:color w:val="000000"/>
        </w:rPr>
        <w:t xml:space="preserve">Протокол </w:t>
      </w:r>
      <w:proofErr w:type="spellStart"/>
      <w:r w:rsidRPr="003053DB">
        <w:rPr>
          <w:color w:val="000000"/>
        </w:rPr>
        <w:t>затверджено</w:t>
      </w:r>
      <w:proofErr w:type="spellEnd"/>
      <w:r>
        <w:rPr>
          <w:color w:val="000000"/>
          <w:lang w:val="uk-UA"/>
        </w:rPr>
        <w:t>»</w:t>
      </w:r>
      <w:r w:rsidRPr="003053DB">
        <w:rPr>
          <w:color w:val="000000"/>
        </w:rPr>
        <w:t xml:space="preserve"> в </w:t>
      </w:r>
      <w:proofErr w:type="spellStart"/>
      <w:r w:rsidRPr="003053DB">
        <w:rPr>
          <w:color w:val="000000"/>
        </w:rPr>
        <w:t>інтерфейсі</w:t>
      </w:r>
      <w:proofErr w:type="spellEnd"/>
      <w:r w:rsidRPr="003053DB">
        <w:rPr>
          <w:color w:val="000000"/>
        </w:rPr>
        <w:t xml:space="preserve"> </w:t>
      </w:r>
      <w:proofErr w:type="spellStart"/>
      <w:r w:rsidRPr="003053DB">
        <w:rPr>
          <w:color w:val="000000"/>
        </w:rPr>
        <w:t>особистого</w:t>
      </w:r>
      <w:proofErr w:type="spellEnd"/>
      <w:r w:rsidRPr="003053DB">
        <w:rPr>
          <w:color w:val="000000"/>
        </w:rPr>
        <w:t xml:space="preserve"> </w:t>
      </w:r>
      <w:proofErr w:type="spellStart"/>
      <w:r w:rsidRPr="003053DB">
        <w:rPr>
          <w:color w:val="000000"/>
        </w:rPr>
        <w:t>кабінету</w:t>
      </w:r>
      <w:proofErr w:type="spellEnd"/>
      <w:r w:rsidRPr="003053DB">
        <w:rPr>
          <w:color w:val="000000"/>
        </w:rPr>
        <w:t xml:space="preserve">, </w:t>
      </w:r>
      <w:proofErr w:type="spellStart"/>
      <w:r w:rsidRPr="003053DB">
        <w:rPr>
          <w:color w:val="000000"/>
        </w:rPr>
        <w:t>після</w:t>
      </w:r>
      <w:proofErr w:type="spellEnd"/>
      <w:r w:rsidRPr="003053DB">
        <w:rPr>
          <w:color w:val="000000"/>
        </w:rPr>
        <w:t xml:space="preserve"> </w:t>
      </w:r>
      <w:proofErr w:type="spellStart"/>
      <w:r w:rsidRPr="003053DB">
        <w:rPr>
          <w:color w:val="000000"/>
        </w:rPr>
        <w:t>чого</w:t>
      </w:r>
      <w:proofErr w:type="spellEnd"/>
      <w:r w:rsidRPr="003053DB">
        <w:rPr>
          <w:color w:val="000000"/>
        </w:rPr>
        <w:t xml:space="preserve"> </w:t>
      </w:r>
      <w:proofErr w:type="spellStart"/>
      <w:r w:rsidRPr="003053DB">
        <w:rPr>
          <w:color w:val="000000"/>
        </w:rPr>
        <w:t>електронному</w:t>
      </w:r>
      <w:proofErr w:type="spellEnd"/>
      <w:r w:rsidRPr="003053DB">
        <w:rPr>
          <w:color w:val="000000"/>
        </w:rPr>
        <w:t xml:space="preserve"> </w:t>
      </w:r>
      <w:proofErr w:type="spellStart"/>
      <w:r w:rsidRPr="003053DB">
        <w:rPr>
          <w:color w:val="000000"/>
        </w:rPr>
        <w:t>аукціону</w:t>
      </w:r>
      <w:proofErr w:type="spellEnd"/>
      <w:r w:rsidRPr="003053DB">
        <w:rPr>
          <w:color w:val="000000"/>
        </w:rPr>
        <w:t xml:space="preserve"> а</w:t>
      </w:r>
      <w:r>
        <w:rPr>
          <w:color w:val="000000"/>
        </w:rPr>
        <w:t xml:space="preserve">втоматично </w:t>
      </w:r>
      <w:proofErr w:type="spellStart"/>
      <w:r>
        <w:rPr>
          <w:color w:val="000000"/>
        </w:rPr>
        <w:t>присвоюється</w:t>
      </w:r>
      <w:proofErr w:type="spellEnd"/>
      <w:r>
        <w:rPr>
          <w:color w:val="000000"/>
        </w:rPr>
        <w:t xml:space="preserve"> статус «</w:t>
      </w:r>
      <w:proofErr w:type="spellStart"/>
      <w:r w:rsidRPr="003053DB">
        <w:rPr>
          <w:color w:val="000000"/>
        </w:rPr>
        <w:t>Очікується</w:t>
      </w:r>
      <w:proofErr w:type="spellEnd"/>
      <w:r w:rsidRPr="003053DB">
        <w:rPr>
          <w:color w:val="000000"/>
        </w:rPr>
        <w:t xml:space="preserve"> </w:t>
      </w:r>
      <w:proofErr w:type="spellStart"/>
      <w:r w:rsidRPr="003053DB">
        <w:rPr>
          <w:color w:val="000000"/>
        </w:rPr>
        <w:t>підписання</w:t>
      </w:r>
      <w:proofErr w:type="spellEnd"/>
      <w:r w:rsidRPr="003053DB">
        <w:rPr>
          <w:color w:val="000000"/>
        </w:rPr>
        <w:t xml:space="preserve"> договору</w:t>
      </w:r>
      <w:r>
        <w:rPr>
          <w:color w:val="000000"/>
          <w:lang w:val="uk-UA"/>
        </w:rPr>
        <w:t>»</w:t>
      </w:r>
      <w:r w:rsidRPr="003053DB">
        <w:rPr>
          <w:color w:val="000000"/>
          <w:lang w:val="uk-UA"/>
        </w:rPr>
        <w:t xml:space="preserve">. Повноваження по </w:t>
      </w:r>
      <w:r w:rsidR="00F22E3A">
        <w:rPr>
          <w:color w:val="000000"/>
          <w:lang w:val="uk-UA"/>
        </w:rPr>
        <w:t xml:space="preserve">підписанню протоколу електронного </w:t>
      </w:r>
      <w:r w:rsidRPr="003053DB">
        <w:rPr>
          <w:color w:val="000000"/>
          <w:lang w:val="uk-UA"/>
        </w:rPr>
        <w:t>аукціону</w:t>
      </w:r>
      <w:r w:rsidR="00F22E3A">
        <w:rPr>
          <w:color w:val="000000"/>
          <w:lang w:val="uk-UA"/>
        </w:rPr>
        <w:t xml:space="preserve"> покладаються на керівника</w:t>
      </w:r>
      <w:r w:rsidRPr="003053DB">
        <w:rPr>
          <w:color w:val="000000"/>
          <w:lang w:val="uk-UA"/>
        </w:rPr>
        <w:t xml:space="preserve"> </w:t>
      </w:r>
      <w:r w:rsidR="00F22E3A">
        <w:rPr>
          <w:color w:val="000000"/>
          <w:lang w:val="uk-UA"/>
        </w:rPr>
        <w:t>управління торгівлі, побуту та захисту прав споживачів</w:t>
      </w:r>
      <w:r w:rsidRPr="003053DB">
        <w:rPr>
          <w:i/>
          <w:color w:val="000000"/>
          <w:lang w:val="uk-UA"/>
        </w:rPr>
        <w:t xml:space="preserve"> </w:t>
      </w:r>
      <w:r w:rsidRPr="003053DB">
        <w:rPr>
          <w:color w:val="000000"/>
          <w:lang w:val="uk-UA"/>
        </w:rPr>
        <w:t>(організатора).</w:t>
      </w:r>
    </w:p>
    <w:p w:rsidR="003053DB" w:rsidRPr="003053DB" w:rsidRDefault="00385994" w:rsidP="003053DB">
      <w:pPr>
        <w:pStyle w:val="rvps2"/>
        <w:shd w:val="clear" w:color="auto" w:fill="FFFFFF"/>
        <w:spacing w:before="0" w:beforeAutospacing="0" w:after="0" w:afterAutospacing="0"/>
        <w:jc w:val="both"/>
        <w:rPr>
          <w:color w:val="000000"/>
        </w:rPr>
      </w:pPr>
      <w:r>
        <w:rPr>
          <w:color w:val="000000"/>
        </w:rPr>
        <w:tab/>
      </w:r>
      <w:r w:rsidR="003053DB" w:rsidRPr="003053DB">
        <w:rPr>
          <w:color w:val="000000"/>
          <w:lang w:val="uk-UA"/>
        </w:rPr>
        <w:t>44.</w:t>
      </w:r>
      <w:r w:rsidR="003053DB" w:rsidRPr="003053DB">
        <w:rPr>
          <w:color w:val="000000"/>
        </w:rPr>
        <w:t xml:space="preserve"> Орган</w:t>
      </w:r>
      <w:proofErr w:type="spellStart"/>
      <w:r w:rsidR="003053DB" w:rsidRPr="003053DB">
        <w:rPr>
          <w:color w:val="000000"/>
          <w:lang w:val="uk-UA"/>
        </w:rPr>
        <w:t>ізатор</w:t>
      </w:r>
      <w:proofErr w:type="spellEnd"/>
      <w:r w:rsidR="003053DB" w:rsidRPr="003053DB">
        <w:rPr>
          <w:color w:val="000000"/>
          <w:lang w:val="uk-UA"/>
        </w:rPr>
        <w:t xml:space="preserve"> електронного аукціону не підписує </w:t>
      </w:r>
      <w:r w:rsidR="003F1410">
        <w:rPr>
          <w:color w:val="000000"/>
        </w:rPr>
        <w:t xml:space="preserve">протокол </w:t>
      </w:r>
      <w:proofErr w:type="spellStart"/>
      <w:r w:rsidR="003F1410">
        <w:rPr>
          <w:color w:val="000000"/>
        </w:rPr>
        <w:t>електронного</w:t>
      </w:r>
      <w:proofErr w:type="spellEnd"/>
      <w:r w:rsidR="003F1410">
        <w:rPr>
          <w:color w:val="000000"/>
          <w:lang w:val="uk-UA"/>
        </w:rPr>
        <w:t xml:space="preserve"> аукціону</w:t>
      </w:r>
      <w:r w:rsidR="003053DB" w:rsidRPr="003053DB">
        <w:rPr>
          <w:color w:val="000000"/>
          <w:lang w:val="uk-UA"/>
        </w:rPr>
        <w:t xml:space="preserve"> та</w:t>
      </w:r>
      <w:r w:rsidR="003053DB" w:rsidRPr="003053DB">
        <w:rPr>
          <w:color w:val="000000"/>
        </w:rPr>
        <w:t xml:space="preserve"> не </w:t>
      </w:r>
      <w:proofErr w:type="spellStart"/>
      <w:r w:rsidR="003053DB" w:rsidRPr="003053DB">
        <w:rPr>
          <w:color w:val="000000"/>
        </w:rPr>
        <w:t>укладає</w:t>
      </w:r>
      <w:r w:rsidR="003053DB" w:rsidRPr="003053DB">
        <w:rPr>
          <w:color w:val="000000"/>
          <w:lang w:val="uk-UA"/>
        </w:rPr>
        <w:t>ться</w:t>
      </w:r>
      <w:proofErr w:type="spellEnd"/>
      <w:r w:rsidR="003053DB" w:rsidRPr="003053DB">
        <w:rPr>
          <w:color w:val="000000"/>
        </w:rPr>
        <w:t xml:space="preserve"> </w:t>
      </w:r>
      <w:proofErr w:type="spellStart"/>
      <w:r w:rsidR="003053DB" w:rsidRPr="003053DB">
        <w:rPr>
          <w:color w:val="000000"/>
        </w:rPr>
        <w:t>договір</w:t>
      </w:r>
      <w:proofErr w:type="spellEnd"/>
      <w:r w:rsidR="003053DB" w:rsidRPr="003053DB">
        <w:rPr>
          <w:color w:val="000000"/>
        </w:rPr>
        <w:t xml:space="preserve"> </w:t>
      </w:r>
      <w:r w:rsidR="003F1410">
        <w:rPr>
          <w:color w:val="000000"/>
          <w:lang w:val="uk-UA"/>
        </w:rPr>
        <w:t>про встановлення особистого строкового сервітуту для розміщення тимчасової споруди</w:t>
      </w:r>
      <w:r w:rsidR="003053DB" w:rsidRPr="003053DB">
        <w:rPr>
          <w:color w:val="000000"/>
        </w:rPr>
        <w:t xml:space="preserve"> </w:t>
      </w:r>
      <w:proofErr w:type="spellStart"/>
      <w:r w:rsidR="003053DB" w:rsidRPr="003053DB">
        <w:rPr>
          <w:color w:val="000000"/>
        </w:rPr>
        <w:t>із</w:t>
      </w:r>
      <w:proofErr w:type="spellEnd"/>
      <w:r w:rsidR="003053DB" w:rsidRPr="003053DB">
        <w:rPr>
          <w:color w:val="000000"/>
        </w:rPr>
        <w:t xml:space="preserve"> </w:t>
      </w:r>
      <w:proofErr w:type="spellStart"/>
      <w:r w:rsidR="003053DB" w:rsidRPr="003053DB">
        <w:rPr>
          <w:color w:val="000000"/>
        </w:rPr>
        <w:t>потенційним</w:t>
      </w:r>
      <w:proofErr w:type="spellEnd"/>
      <w:r w:rsidR="003053DB" w:rsidRPr="003053DB">
        <w:rPr>
          <w:color w:val="000000"/>
        </w:rPr>
        <w:t xml:space="preserve"> </w:t>
      </w:r>
      <w:r w:rsidR="003053DB" w:rsidRPr="003053DB">
        <w:rPr>
          <w:color w:val="000000"/>
          <w:lang w:val="uk-UA"/>
        </w:rPr>
        <w:t>орендарем (переможцем)</w:t>
      </w:r>
      <w:r w:rsidR="003053DB" w:rsidRPr="003053DB">
        <w:rPr>
          <w:color w:val="000000"/>
        </w:rPr>
        <w:t xml:space="preserve">, </w:t>
      </w:r>
      <w:proofErr w:type="spellStart"/>
      <w:r w:rsidR="003053DB" w:rsidRPr="003053DB">
        <w:rPr>
          <w:color w:val="000000"/>
        </w:rPr>
        <w:t>який</w:t>
      </w:r>
      <w:proofErr w:type="spellEnd"/>
      <w:r w:rsidR="003053DB" w:rsidRPr="003053DB">
        <w:rPr>
          <w:color w:val="000000"/>
        </w:rPr>
        <w:t>:</w:t>
      </w:r>
    </w:p>
    <w:p w:rsidR="003053DB" w:rsidRPr="003053DB" w:rsidRDefault="003053DB" w:rsidP="003053DB">
      <w:pPr>
        <w:pStyle w:val="rvps2"/>
        <w:shd w:val="clear" w:color="auto" w:fill="FFFFFF"/>
        <w:spacing w:before="0" w:beforeAutospacing="0" w:after="0" w:afterAutospacing="0"/>
        <w:ind w:firstLine="450"/>
        <w:jc w:val="both"/>
        <w:rPr>
          <w:color w:val="000000"/>
        </w:rPr>
      </w:pPr>
      <w:bookmarkStart w:id="22" w:name="n314"/>
      <w:bookmarkEnd w:id="22"/>
      <w:r w:rsidRPr="003053DB">
        <w:rPr>
          <w:color w:val="000000"/>
          <w:lang w:val="uk-UA"/>
        </w:rPr>
        <w:t xml:space="preserve">- </w:t>
      </w:r>
      <w:r w:rsidRPr="003053DB">
        <w:rPr>
          <w:color w:val="000000"/>
        </w:rPr>
        <w:t xml:space="preserve">не </w:t>
      </w:r>
      <w:proofErr w:type="spellStart"/>
      <w:r w:rsidRPr="003053DB">
        <w:rPr>
          <w:color w:val="000000"/>
        </w:rPr>
        <w:t>відповідає</w:t>
      </w:r>
      <w:proofErr w:type="spellEnd"/>
      <w:r w:rsidRPr="003053DB">
        <w:rPr>
          <w:color w:val="000000"/>
        </w:rPr>
        <w:t xml:space="preserve"> </w:t>
      </w:r>
      <w:proofErr w:type="spellStart"/>
      <w:r w:rsidRPr="003053DB">
        <w:rPr>
          <w:color w:val="000000"/>
        </w:rPr>
        <w:t>вимогам</w:t>
      </w:r>
      <w:proofErr w:type="spellEnd"/>
      <w:r w:rsidRPr="003053DB">
        <w:rPr>
          <w:color w:val="000000"/>
        </w:rPr>
        <w:t> </w:t>
      </w:r>
      <w:r w:rsidRPr="003053DB">
        <w:rPr>
          <w:color w:val="000000"/>
          <w:lang w:val="uk-UA"/>
        </w:rPr>
        <w:t xml:space="preserve"> цього Положення</w:t>
      </w:r>
      <w:r w:rsidRPr="003053DB">
        <w:rPr>
          <w:color w:val="000000"/>
        </w:rPr>
        <w:t>;</w:t>
      </w:r>
    </w:p>
    <w:p w:rsidR="003053DB" w:rsidRPr="003053DB" w:rsidRDefault="003053DB" w:rsidP="003053DB">
      <w:pPr>
        <w:pStyle w:val="rvps2"/>
        <w:shd w:val="clear" w:color="auto" w:fill="FFFFFF"/>
        <w:spacing w:before="0" w:beforeAutospacing="0" w:after="0" w:afterAutospacing="0"/>
        <w:ind w:firstLine="450"/>
        <w:jc w:val="both"/>
        <w:rPr>
          <w:color w:val="000000"/>
        </w:rPr>
      </w:pPr>
      <w:bookmarkStart w:id="23" w:name="n315"/>
      <w:bookmarkEnd w:id="23"/>
      <w:r w:rsidRPr="003053DB">
        <w:rPr>
          <w:color w:val="000000"/>
          <w:lang w:val="uk-UA"/>
        </w:rPr>
        <w:t xml:space="preserve">- </w:t>
      </w:r>
      <w:r w:rsidRPr="003053DB">
        <w:rPr>
          <w:color w:val="000000"/>
        </w:rPr>
        <w:t xml:space="preserve">не подав </w:t>
      </w:r>
      <w:proofErr w:type="spellStart"/>
      <w:r w:rsidRPr="003053DB">
        <w:rPr>
          <w:color w:val="000000"/>
        </w:rPr>
        <w:t>документи</w:t>
      </w:r>
      <w:proofErr w:type="spellEnd"/>
      <w:r w:rsidRPr="003053DB">
        <w:rPr>
          <w:color w:val="000000"/>
        </w:rPr>
        <w:t xml:space="preserve"> </w:t>
      </w:r>
      <w:proofErr w:type="spellStart"/>
      <w:r w:rsidRPr="003053DB">
        <w:rPr>
          <w:color w:val="000000"/>
        </w:rPr>
        <w:t>або</w:t>
      </w:r>
      <w:proofErr w:type="spellEnd"/>
      <w:r w:rsidRPr="003053DB">
        <w:rPr>
          <w:color w:val="000000"/>
        </w:rPr>
        <w:t xml:space="preserve"> </w:t>
      </w:r>
      <w:proofErr w:type="spellStart"/>
      <w:r w:rsidRPr="003053DB">
        <w:rPr>
          <w:color w:val="000000"/>
        </w:rPr>
        <w:t>відомості</w:t>
      </w:r>
      <w:proofErr w:type="spellEnd"/>
      <w:r w:rsidRPr="003053DB">
        <w:rPr>
          <w:color w:val="000000"/>
        </w:rPr>
        <w:t xml:space="preserve">, </w:t>
      </w:r>
      <w:proofErr w:type="spellStart"/>
      <w:r w:rsidRPr="003053DB">
        <w:rPr>
          <w:color w:val="000000"/>
        </w:rPr>
        <w:t>обов’язкове</w:t>
      </w:r>
      <w:proofErr w:type="spellEnd"/>
      <w:r w:rsidRPr="003053DB">
        <w:rPr>
          <w:color w:val="000000"/>
        </w:rPr>
        <w:t xml:space="preserve"> </w:t>
      </w:r>
      <w:proofErr w:type="spellStart"/>
      <w:r w:rsidRPr="003053DB">
        <w:rPr>
          <w:color w:val="000000"/>
        </w:rPr>
        <w:t>подання</w:t>
      </w:r>
      <w:proofErr w:type="spellEnd"/>
      <w:r w:rsidRPr="003053DB">
        <w:rPr>
          <w:color w:val="000000"/>
        </w:rPr>
        <w:t xml:space="preserve"> </w:t>
      </w:r>
      <w:proofErr w:type="spellStart"/>
      <w:r w:rsidRPr="003053DB">
        <w:rPr>
          <w:color w:val="000000"/>
        </w:rPr>
        <w:t>яких</w:t>
      </w:r>
      <w:proofErr w:type="spellEnd"/>
      <w:r w:rsidRPr="003053DB">
        <w:rPr>
          <w:color w:val="000000"/>
        </w:rPr>
        <w:t xml:space="preserve"> </w:t>
      </w:r>
      <w:r w:rsidRPr="003053DB">
        <w:rPr>
          <w:color w:val="000000"/>
          <w:lang w:val="uk-UA"/>
        </w:rPr>
        <w:t xml:space="preserve">було </w:t>
      </w:r>
      <w:proofErr w:type="spellStart"/>
      <w:r w:rsidRPr="003053DB">
        <w:rPr>
          <w:color w:val="000000"/>
        </w:rPr>
        <w:t>передбачено</w:t>
      </w:r>
      <w:proofErr w:type="spellEnd"/>
      <w:r w:rsidR="003F1410">
        <w:rPr>
          <w:color w:val="000000"/>
          <w:lang w:val="uk-UA"/>
        </w:rPr>
        <w:t xml:space="preserve"> в оголошенні електронного аукціону</w:t>
      </w:r>
      <w:r w:rsidRPr="003053DB">
        <w:rPr>
          <w:color w:val="000000"/>
        </w:rPr>
        <w:t>;</w:t>
      </w:r>
    </w:p>
    <w:p w:rsidR="003053DB" w:rsidRPr="003053DB" w:rsidRDefault="003053DB" w:rsidP="003053DB">
      <w:pPr>
        <w:pStyle w:val="rvps2"/>
        <w:shd w:val="clear" w:color="auto" w:fill="FFFFFF"/>
        <w:spacing w:before="0" w:beforeAutospacing="0" w:after="0" w:afterAutospacing="0"/>
        <w:ind w:firstLine="450"/>
        <w:jc w:val="both"/>
        <w:rPr>
          <w:color w:val="000000"/>
          <w:lang w:val="uk-UA"/>
        </w:rPr>
      </w:pPr>
      <w:bookmarkStart w:id="24" w:name="n316"/>
      <w:bookmarkEnd w:id="24"/>
      <w:r w:rsidRPr="003053DB">
        <w:rPr>
          <w:color w:val="000000"/>
          <w:lang w:val="uk-UA"/>
        </w:rPr>
        <w:t xml:space="preserve">- </w:t>
      </w:r>
      <w:r w:rsidRPr="003053DB">
        <w:rPr>
          <w:color w:val="000000"/>
        </w:rPr>
        <w:t xml:space="preserve">подав </w:t>
      </w:r>
      <w:proofErr w:type="spellStart"/>
      <w:r w:rsidRPr="003053DB">
        <w:rPr>
          <w:color w:val="000000"/>
        </w:rPr>
        <w:t>неправдиві</w:t>
      </w:r>
      <w:proofErr w:type="spellEnd"/>
      <w:r w:rsidRPr="003053DB">
        <w:rPr>
          <w:color w:val="000000"/>
        </w:rPr>
        <w:t xml:space="preserve"> </w:t>
      </w:r>
      <w:proofErr w:type="spellStart"/>
      <w:r w:rsidRPr="003053DB">
        <w:rPr>
          <w:color w:val="000000"/>
        </w:rPr>
        <w:t>відомості</w:t>
      </w:r>
      <w:proofErr w:type="spellEnd"/>
      <w:r w:rsidRPr="003053DB">
        <w:rPr>
          <w:color w:val="000000"/>
        </w:rPr>
        <w:t xml:space="preserve"> про себе</w:t>
      </w:r>
      <w:r w:rsidRPr="003053DB">
        <w:rPr>
          <w:color w:val="000000"/>
          <w:lang w:val="uk-UA"/>
        </w:rPr>
        <w:t>;</w:t>
      </w:r>
    </w:p>
    <w:p w:rsidR="003053DB" w:rsidRPr="003053DB" w:rsidRDefault="003053DB" w:rsidP="003053DB">
      <w:pPr>
        <w:pStyle w:val="rvps2"/>
        <w:shd w:val="clear" w:color="auto" w:fill="FFFFFF"/>
        <w:spacing w:before="0" w:beforeAutospacing="0" w:after="0" w:afterAutospacing="0"/>
        <w:ind w:firstLine="450"/>
        <w:jc w:val="both"/>
        <w:rPr>
          <w:color w:val="000000"/>
        </w:rPr>
      </w:pPr>
      <w:r w:rsidRPr="003053DB">
        <w:rPr>
          <w:color w:val="000000"/>
          <w:lang w:val="uk-UA"/>
        </w:rPr>
        <w:t xml:space="preserve">- не </w:t>
      </w:r>
      <w:proofErr w:type="spellStart"/>
      <w:r w:rsidRPr="003053DB">
        <w:rPr>
          <w:highlight w:val="white"/>
        </w:rPr>
        <w:t>пров</w:t>
      </w:r>
      <w:r w:rsidRPr="003053DB">
        <w:rPr>
          <w:highlight w:val="white"/>
          <w:lang w:val="uk-UA"/>
        </w:rPr>
        <w:t>ів</w:t>
      </w:r>
      <w:proofErr w:type="spellEnd"/>
      <w:r w:rsidRPr="003053DB">
        <w:rPr>
          <w:highlight w:val="white"/>
        </w:rPr>
        <w:t xml:space="preserve"> </w:t>
      </w:r>
      <w:r w:rsidRPr="003053DB">
        <w:rPr>
          <w:highlight w:val="white"/>
          <w:lang w:val="uk-UA"/>
        </w:rPr>
        <w:t xml:space="preserve">вчасно, у встановлені терміни, </w:t>
      </w:r>
      <w:proofErr w:type="spellStart"/>
      <w:r w:rsidRPr="003053DB">
        <w:rPr>
          <w:highlight w:val="white"/>
        </w:rPr>
        <w:t>розрахунк</w:t>
      </w:r>
      <w:r w:rsidRPr="003053DB">
        <w:rPr>
          <w:highlight w:val="white"/>
          <w:lang w:val="uk-UA"/>
        </w:rPr>
        <w:t>ів</w:t>
      </w:r>
      <w:proofErr w:type="spellEnd"/>
      <w:r w:rsidRPr="003053DB">
        <w:rPr>
          <w:highlight w:val="white"/>
          <w:lang w:val="uk-UA"/>
        </w:rPr>
        <w:t xml:space="preserve"> з організатором, які були ви</w:t>
      </w:r>
      <w:r w:rsidR="003F1410">
        <w:rPr>
          <w:highlight w:val="white"/>
          <w:lang w:val="uk-UA"/>
        </w:rPr>
        <w:t>значені в оголошенні електронного аукціону</w:t>
      </w:r>
      <w:r w:rsidRPr="003053DB">
        <w:rPr>
          <w:highlight w:val="white"/>
          <w:lang w:val="uk-UA"/>
        </w:rPr>
        <w:t>.</w:t>
      </w:r>
    </w:p>
    <w:p w:rsidR="003053DB" w:rsidRPr="003053DB" w:rsidRDefault="003053DB" w:rsidP="003053DB">
      <w:pPr>
        <w:pStyle w:val="rvps2"/>
        <w:shd w:val="clear" w:color="auto" w:fill="FFFFFF"/>
        <w:spacing w:before="0" w:beforeAutospacing="0" w:after="0" w:afterAutospacing="0"/>
        <w:ind w:firstLine="709"/>
        <w:jc w:val="both"/>
        <w:rPr>
          <w:color w:val="000000"/>
          <w:shd w:val="clear" w:color="auto" w:fill="FFFFFF"/>
        </w:rPr>
      </w:pPr>
      <w:r w:rsidRPr="003053DB">
        <w:rPr>
          <w:color w:val="000000"/>
          <w:shd w:val="clear" w:color="auto" w:fill="FFFFFF"/>
        </w:rPr>
        <w:t xml:space="preserve">Не </w:t>
      </w:r>
      <w:proofErr w:type="spellStart"/>
      <w:r w:rsidRPr="003053DB">
        <w:rPr>
          <w:color w:val="000000"/>
          <w:shd w:val="clear" w:color="auto" w:fill="FFFFFF"/>
        </w:rPr>
        <w:t>можуть</w:t>
      </w:r>
      <w:proofErr w:type="spellEnd"/>
      <w:r w:rsidRPr="003053DB">
        <w:rPr>
          <w:color w:val="000000"/>
          <w:shd w:val="clear" w:color="auto" w:fill="FFFFFF"/>
        </w:rPr>
        <w:t xml:space="preserve"> бути </w:t>
      </w:r>
      <w:proofErr w:type="spellStart"/>
      <w:r w:rsidRPr="003053DB">
        <w:rPr>
          <w:color w:val="000000"/>
          <w:shd w:val="clear" w:color="auto" w:fill="FFFFFF"/>
        </w:rPr>
        <w:t>підставою</w:t>
      </w:r>
      <w:proofErr w:type="spellEnd"/>
      <w:r w:rsidRPr="003053DB">
        <w:rPr>
          <w:color w:val="000000"/>
          <w:shd w:val="clear" w:color="auto" w:fill="FFFFFF"/>
        </w:rPr>
        <w:t xml:space="preserve"> про </w:t>
      </w:r>
      <w:proofErr w:type="spellStart"/>
      <w:r w:rsidRPr="003053DB">
        <w:rPr>
          <w:color w:val="000000"/>
          <w:shd w:val="clear" w:color="auto" w:fill="FFFFFF"/>
        </w:rPr>
        <w:t>відмову</w:t>
      </w:r>
      <w:proofErr w:type="spellEnd"/>
      <w:r w:rsidRPr="003053DB">
        <w:rPr>
          <w:color w:val="000000"/>
          <w:shd w:val="clear" w:color="auto" w:fill="FFFFFF"/>
        </w:rPr>
        <w:t xml:space="preserve"> в </w:t>
      </w:r>
      <w:r w:rsidRPr="003053DB">
        <w:rPr>
          <w:color w:val="000000"/>
          <w:shd w:val="clear" w:color="auto" w:fill="FFFFFF"/>
          <w:lang w:val="uk-UA"/>
        </w:rPr>
        <w:t xml:space="preserve">підписанні та </w:t>
      </w:r>
      <w:proofErr w:type="spellStart"/>
      <w:r w:rsidRPr="003053DB">
        <w:rPr>
          <w:color w:val="000000"/>
          <w:shd w:val="clear" w:color="auto" w:fill="FFFFFF"/>
        </w:rPr>
        <w:t>за</w:t>
      </w:r>
      <w:r w:rsidR="003F1410">
        <w:rPr>
          <w:color w:val="000000"/>
          <w:shd w:val="clear" w:color="auto" w:fill="FFFFFF"/>
        </w:rPr>
        <w:t>твердженні</w:t>
      </w:r>
      <w:proofErr w:type="spellEnd"/>
      <w:r w:rsidR="003F1410">
        <w:rPr>
          <w:color w:val="000000"/>
          <w:shd w:val="clear" w:color="auto" w:fill="FFFFFF"/>
        </w:rPr>
        <w:t xml:space="preserve"> протоколу </w:t>
      </w:r>
      <w:proofErr w:type="spellStart"/>
      <w:r w:rsidR="003F1410">
        <w:rPr>
          <w:color w:val="000000"/>
          <w:shd w:val="clear" w:color="auto" w:fill="FFFFFF"/>
        </w:rPr>
        <w:t>електронного</w:t>
      </w:r>
      <w:proofErr w:type="spellEnd"/>
      <w:r w:rsidR="003F1410">
        <w:rPr>
          <w:color w:val="000000"/>
          <w:shd w:val="clear" w:color="auto" w:fill="FFFFFF"/>
        </w:rPr>
        <w:t xml:space="preserve"> </w:t>
      </w:r>
      <w:r w:rsidR="003F1410">
        <w:rPr>
          <w:color w:val="000000"/>
          <w:shd w:val="clear" w:color="auto" w:fill="FFFFFF"/>
          <w:lang w:val="uk-UA"/>
        </w:rPr>
        <w:t>аукціону</w:t>
      </w:r>
      <w:r w:rsidRPr="003053DB">
        <w:rPr>
          <w:color w:val="000000"/>
          <w:shd w:val="clear" w:color="auto" w:fill="FFFFFF"/>
        </w:rPr>
        <w:t xml:space="preserve"> </w:t>
      </w:r>
      <w:r w:rsidRPr="003053DB">
        <w:rPr>
          <w:color w:val="000000"/>
          <w:shd w:val="clear" w:color="auto" w:fill="FFFFFF"/>
          <w:lang w:val="uk-UA"/>
        </w:rPr>
        <w:t>і</w:t>
      </w:r>
      <w:r w:rsidRPr="003053DB">
        <w:rPr>
          <w:color w:val="000000"/>
          <w:shd w:val="clear" w:color="auto" w:fill="FFFFFF"/>
        </w:rPr>
        <w:t xml:space="preserve"> </w:t>
      </w:r>
      <w:proofErr w:type="spellStart"/>
      <w:r w:rsidRPr="003053DB">
        <w:rPr>
          <w:color w:val="000000"/>
          <w:shd w:val="clear" w:color="auto" w:fill="FFFFFF"/>
        </w:rPr>
        <w:t>подальшому</w:t>
      </w:r>
      <w:proofErr w:type="spellEnd"/>
      <w:r w:rsidRPr="003053DB">
        <w:rPr>
          <w:color w:val="000000"/>
          <w:shd w:val="clear" w:color="auto" w:fill="FFFFFF"/>
        </w:rPr>
        <w:t xml:space="preserve"> </w:t>
      </w:r>
      <w:proofErr w:type="spellStart"/>
      <w:r w:rsidRPr="003053DB">
        <w:rPr>
          <w:color w:val="000000"/>
          <w:shd w:val="clear" w:color="auto" w:fill="FFFFFF"/>
        </w:rPr>
        <w:t>укладенні</w:t>
      </w:r>
      <w:proofErr w:type="spellEnd"/>
      <w:r w:rsidRPr="003053DB">
        <w:rPr>
          <w:color w:val="000000"/>
          <w:shd w:val="clear" w:color="auto" w:fill="FFFFFF"/>
        </w:rPr>
        <w:t xml:space="preserve"> договору </w:t>
      </w:r>
      <w:r w:rsidR="003F1410">
        <w:rPr>
          <w:color w:val="000000"/>
          <w:lang w:val="uk-UA"/>
        </w:rPr>
        <w:t>про встановлення особистого строкового сервітуту для розміщення тимчасової споруди</w:t>
      </w:r>
      <w:r w:rsidRPr="003053DB">
        <w:rPr>
          <w:color w:val="000000"/>
          <w:shd w:val="clear" w:color="auto" w:fill="FFFFFF"/>
        </w:rPr>
        <w:t xml:space="preserve"> </w:t>
      </w:r>
      <w:proofErr w:type="spellStart"/>
      <w:r w:rsidRPr="003053DB">
        <w:rPr>
          <w:color w:val="000000"/>
          <w:shd w:val="clear" w:color="auto" w:fill="FFFFFF"/>
        </w:rPr>
        <w:t>формальні</w:t>
      </w:r>
      <w:proofErr w:type="spellEnd"/>
      <w:r w:rsidRPr="003053DB">
        <w:rPr>
          <w:color w:val="000000"/>
          <w:shd w:val="clear" w:color="auto" w:fill="FFFFFF"/>
        </w:rPr>
        <w:t xml:space="preserve"> (</w:t>
      </w:r>
      <w:proofErr w:type="spellStart"/>
      <w:r w:rsidRPr="003053DB">
        <w:rPr>
          <w:color w:val="000000"/>
          <w:shd w:val="clear" w:color="auto" w:fill="FFFFFF"/>
        </w:rPr>
        <w:t>несуттєві</w:t>
      </w:r>
      <w:proofErr w:type="spellEnd"/>
      <w:r w:rsidRPr="003053DB">
        <w:rPr>
          <w:color w:val="000000"/>
          <w:shd w:val="clear" w:color="auto" w:fill="FFFFFF"/>
        </w:rPr>
        <w:t xml:space="preserve">) </w:t>
      </w:r>
      <w:proofErr w:type="spellStart"/>
      <w:r w:rsidRPr="003053DB">
        <w:rPr>
          <w:color w:val="000000"/>
          <w:shd w:val="clear" w:color="auto" w:fill="FFFFFF"/>
        </w:rPr>
        <w:t>помилки</w:t>
      </w:r>
      <w:proofErr w:type="spellEnd"/>
      <w:r w:rsidRPr="003053DB">
        <w:rPr>
          <w:color w:val="000000"/>
          <w:shd w:val="clear" w:color="auto" w:fill="FFFFFF"/>
        </w:rPr>
        <w:t xml:space="preserve"> в </w:t>
      </w:r>
      <w:proofErr w:type="spellStart"/>
      <w:r w:rsidRPr="003053DB">
        <w:rPr>
          <w:color w:val="000000"/>
          <w:shd w:val="clear" w:color="auto" w:fill="FFFFFF"/>
        </w:rPr>
        <w:t>оформлен</w:t>
      </w:r>
      <w:r w:rsidR="003F1410">
        <w:rPr>
          <w:color w:val="000000"/>
          <w:shd w:val="clear" w:color="auto" w:fill="FFFFFF"/>
        </w:rPr>
        <w:t>ні</w:t>
      </w:r>
      <w:proofErr w:type="spellEnd"/>
      <w:r w:rsidR="003F1410">
        <w:rPr>
          <w:color w:val="000000"/>
          <w:shd w:val="clear" w:color="auto" w:fill="FFFFFF"/>
        </w:rPr>
        <w:t xml:space="preserve"> заяви на участь в </w:t>
      </w:r>
      <w:proofErr w:type="spellStart"/>
      <w:r w:rsidR="003F1410">
        <w:rPr>
          <w:color w:val="000000"/>
          <w:shd w:val="clear" w:color="auto" w:fill="FFFFFF"/>
        </w:rPr>
        <w:t>електронному</w:t>
      </w:r>
      <w:proofErr w:type="spellEnd"/>
      <w:r w:rsidR="003F1410">
        <w:rPr>
          <w:color w:val="000000"/>
          <w:shd w:val="clear" w:color="auto" w:fill="FFFFFF"/>
        </w:rPr>
        <w:t xml:space="preserve"> </w:t>
      </w:r>
      <w:proofErr w:type="spellStart"/>
      <w:r w:rsidR="003F1410">
        <w:rPr>
          <w:color w:val="000000"/>
          <w:shd w:val="clear" w:color="auto" w:fill="FFFFFF"/>
        </w:rPr>
        <w:t>аукціоні</w:t>
      </w:r>
      <w:proofErr w:type="spellEnd"/>
      <w:r w:rsidRPr="003053DB">
        <w:rPr>
          <w:color w:val="000000"/>
          <w:shd w:val="clear" w:color="auto" w:fill="FFFFFF"/>
        </w:rPr>
        <w:t xml:space="preserve"> на право </w:t>
      </w:r>
      <w:proofErr w:type="spellStart"/>
      <w:r w:rsidRPr="003053DB">
        <w:rPr>
          <w:color w:val="000000"/>
          <w:shd w:val="clear" w:color="auto" w:fill="FFFFFF"/>
        </w:rPr>
        <w:t>оренди</w:t>
      </w:r>
      <w:proofErr w:type="spellEnd"/>
      <w:r w:rsidRPr="003053DB">
        <w:rPr>
          <w:color w:val="000000"/>
          <w:shd w:val="clear" w:color="auto" w:fill="FFFFFF"/>
        </w:rPr>
        <w:t xml:space="preserve"> </w:t>
      </w:r>
      <w:r w:rsidR="003F1410">
        <w:rPr>
          <w:color w:val="000000"/>
          <w:shd w:val="clear" w:color="auto" w:fill="FFFFFF"/>
          <w:lang w:val="uk-UA"/>
        </w:rPr>
        <w:t xml:space="preserve">визначених </w:t>
      </w:r>
      <w:proofErr w:type="spellStart"/>
      <w:r w:rsidR="003F1410" w:rsidRPr="009214B6">
        <w:t>місць</w:t>
      </w:r>
      <w:proofErr w:type="spellEnd"/>
      <w:r w:rsidR="003F1410" w:rsidRPr="009214B6">
        <w:t xml:space="preserve"> для </w:t>
      </w:r>
      <w:proofErr w:type="spellStart"/>
      <w:r w:rsidR="003F1410" w:rsidRPr="009214B6">
        <w:t>розміщення</w:t>
      </w:r>
      <w:proofErr w:type="spellEnd"/>
      <w:r w:rsidR="003F1410" w:rsidRPr="009214B6">
        <w:t xml:space="preserve"> </w:t>
      </w:r>
      <w:proofErr w:type="spellStart"/>
      <w:r w:rsidR="003F1410" w:rsidRPr="009214B6">
        <w:t>сезонних</w:t>
      </w:r>
      <w:proofErr w:type="spellEnd"/>
      <w:r w:rsidR="003F1410" w:rsidRPr="009214B6">
        <w:t xml:space="preserve"> </w:t>
      </w:r>
      <w:proofErr w:type="spellStart"/>
      <w:r w:rsidR="003F1410" w:rsidRPr="009214B6">
        <w:t>об’єктів</w:t>
      </w:r>
      <w:proofErr w:type="spellEnd"/>
      <w:r w:rsidR="003F1410" w:rsidRPr="009214B6">
        <w:t xml:space="preserve"> </w:t>
      </w:r>
      <w:proofErr w:type="spellStart"/>
      <w:r w:rsidR="003F1410" w:rsidRPr="009214B6">
        <w:t>сфери</w:t>
      </w:r>
      <w:proofErr w:type="spellEnd"/>
      <w:r w:rsidR="003F1410" w:rsidRPr="009214B6">
        <w:t xml:space="preserve"> </w:t>
      </w:r>
      <w:proofErr w:type="spellStart"/>
      <w:r w:rsidR="003F1410" w:rsidRPr="009214B6">
        <w:t>торгівлі</w:t>
      </w:r>
      <w:proofErr w:type="spellEnd"/>
      <w:r w:rsidR="003F1410" w:rsidRPr="009214B6">
        <w:t xml:space="preserve"> та </w:t>
      </w:r>
      <w:proofErr w:type="spellStart"/>
      <w:r w:rsidR="003F1410" w:rsidRPr="009214B6">
        <w:t>розваг</w:t>
      </w:r>
      <w:proofErr w:type="spellEnd"/>
      <w:r w:rsidR="003F1410" w:rsidRPr="009214B6">
        <w:t xml:space="preserve"> на </w:t>
      </w:r>
      <w:proofErr w:type="spellStart"/>
      <w:r w:rsidR="003F1410" w:rsidRPr="009214B6">
        <w:t>території</w:t>
      </w:r>
      <w:proofErr w:type="spellEnd"/>
      <w:r w:rsidR="003F1410" w:rsidRPr="009214B6">
        <w:t xml:space="preserve"> Тернопільської міської </w:t>
      </w:r>
      <w:proofErr w:type="spellStart"/>
      <w:r w:rsidR="003F1410" w:rsidRPr="009214B6">
        <w:t>територіальної</w:t>
      </w:r>
      <w:proofErr w:type="spellEnd"/>
      <w:r w:rsidR="003F1410" w:rsidRPr="009214B6">
        <w:t xml:space="preserve"> </w:t>
      </w:r>
      <w:proofErr w:type="spellStart"/>
      <w:r w:rsidR="003F1410" w:rsidRPr="009214B6">
        <w:t>громади</w:t>
      </w:r>
      <w:proofErr w:type="spellEnd"/>
      <w:r w:rsidRPr="003053DB">
        <w:rPr>
          <w:color w:val="000000"/>
          <w:shd w:val="clear" w:color="auto" w:fill="FFFFFF"/>
        </w:rPr>
        <w:t xml:space="preserve"> </w:t>
      </w:r>
      <w:proofErr w:type="spellStart"/>
      <w:r w:rsidRPr="003053DB">
        <w:rPr>
          <w:color w:val="000000"/>
          <w:shd w:val="clear" w:color="auto" w:fill="FFFFFF"/>
        </w:rPr>
        <w:t>або</w:t>
      </w:r>
      <w:proofErr w:type="spellEnd"/>
      <w:r w:rsidRPr="003053DB">
        <w:rPr>
          <w:color w:val="000000"/>
          <w:shd w:val="clear" w:color="auto" w:fill="FFFFFF"/>
        </w:rPr>
        <w:t xml:space="preserve"> в документах та </w:t>
      </w:r>
      <w:proofErr w:type="spellStart"/>
      <w:r w:rsidRPr="003053DB">
        <w:rPr>
          <w:color w:val="000000"/>
          <w:shd w:val="clear" w:color="auto" w:fill="FFFFFF"/>
        </w:rPr>
        <w:t>інформації</w:t>
      </w:r>
      <w:proofErr w:type="spellEnd"/>
      <w:r w:rsidRPr="003053DB">
        <w:rPr>
          <w:color w:val="000000"/>
          <w:shd w:val="clear" w:color="auto" w:fill="FFFFFF"/>
        </w:rPr>
        <w:t xml:space="preserve">, </w:t>
      </w:r>
      <w:proofErr w:type="spellStart"/>
      <w:r w:rsidRPr="003053DB">
        <w:rPr>
          <w:color w:val="000000"/>
          <w:shd w:val="clear" w:color="auto" w:fill="FFFFFF"/>
        </w:rPr>
        <w:t>що</w:t>
      </w:r>
      <w:proofErr w:type="spellEnd"/>
      <w:r w:rsidRPr="003053DB">
        <w:rPr>
          <w:color w:val="000000"/>
          <w:shd w:val="clear" w:color="auto" w:fill="FFFFFF"/>
        </w:rPr>
        <w:t xml:space="preserve"> </w:t>
      </w:r>
      <w:proofErr w:type="spellStart"/>
      <w:r w:rsidRPr="003053DB">
        <w:rPr>
          <w:color w:val="000000"/>
          <w:shd w:val="clear" w:color="auto" w:fill="FFFFFF"/>
        </w:rPr>
        <w:t>подаються</w:t>
      </w:r>
      <w:proofErr w:type="spellEnd"/>
      <w:r w:rsidRPr="003053DB">
        <w:rPr>
          <w:color w:val="000000"/>
          <w:shd w:val="clear" w:color="auto" w:fill="FFFFFF"/>
        </w:rPr>
        <w:t xml:space="preserve"> разом </w:t>
      </w:r>
      <w:proofErr w:type="spellStart"/>
      <w:r w:rsidRPr="003053DB">
        <w:rPr>
          <w:color w:val="000000"/>
          <w:shd w:val="clear" w:color="auto" w:fill="FFFFFF"/>
        </w:rPr>
        <w:t>із</w:t>
      </w:r>
      <w:proofErr w:type="spellEnd"/>
      <w:r w:rsidRPr="003053DB">
        <w:rPr>
          <w:color w:val="000000"/>
          <w:shd w:val="clear" w:color="auto" w:fill="FFFFFF"/>
        </w:rPr>
        <w:t xml:space="preserve"> такою </w:t>
      </w:r>
      <w:proofErr w:type="spellStart"/>
      <w:r w:rsidRPr="003053DB">
        <w:rPr>
          <w:color w:val="000000"/>
          <w:shd w:val="clear" w:color="auto" w:fill="FFFFFF"/>
        </w:rPr>
        <w:t>заявою</w:t>
      </w:r>
      <w:proofErr w:type="spellEnd"/>
      <w:r w:rsidRPr="003053DB">
        <w:rPr>
          <w:color w:val="000000"/>
          <w:shd w:val="clear" w:color="auto" w:fill="FFFFFF"/>
        </w:rPr>
        <w:t xml:space="preserve">, </w:t>
      </w:r>
      <w:proofErr w:type="spellStart"/>
      <w:r w:rsidRPr="003053DB">
        <w:rPr>
          <w:color w:val="000000"/>
          <w:shd w:val="clear" w:color="auto" w:fill="FFFFFF"/>
        </w:rPr>
        <w:t>які</w:t>
      </w:r>
      <w:proofErr w:type="spellEnd"/>
      <w:r w:rsidRPr="003053DB">
        <w:rPr>
          <w:color w:val="000000"/>
          <w:shd w:val="clear" w:color="auto" w:fill="FFFFFF"/>
        </w:rPr>
        <w:t xml:space="preserve"> не </w:t>
      </w:r>
      <w:proofErr w:type="spellStart"/>
      <w:r w:rsidRPr="003053DB">
        <w:rPr>
          <w:color w:val="000000"/>
          <w:shd w:val="clear" w:color="auto" w:fill="FFFFFF"/>
        </w:rPr>
        <w:t>впливають</w:t>
      </w:r>
      <w:proofErr w:type="spellEnd"/>
      <w:r w:rsidRPr="003053DB">
        <w:rPr>
          <w:color w:val="000000"/>
          <w:shd w:val="clear" w:color="auto" w:fill="FFFFFF"/>
        </w:rPr>
        <w:t xml:space="preserve"> на </w:t>
      </w:r>
      <w:proofErr w:type="spellStart"/>
      <w:r w:rsidRPr="003053DB">
        <w:rPr>
          <w:color w:val="000000"/>
          <w:shd w:val="clear" w:color="auto" w:fill="FFFFFF"/>
        </w:rPr>
        <w:t>зміст</w:t>
      </w:r>
      <w:proofErr w:type="spellEnd"/>
      <w:r w:rsidRPr="003053DB">
        <w:rPr>
          <w:color w:val="000000"/>
          <w:shd w:val="clear" w:color="auto" w:fill="FFFFFF"/>
        </w:rPr>
        <w:t xml:space="preserve"> заяви </w:t>
      </w:r>
      <w:proofErr w:type="spellStart"/>
      <w:r w:rsidRPr="003053DB">
        <w:rPr>
          <w:color w:val="000000"/>
          <w:shd w:val="clear" w:color="auto" w:fill="FFFFFF"/>
        </w:rPr>
        <w:t>або</w:t>
      </w:r>
      <w:proofErr w:type="spellEnd"/>
      <w:r w:rsidRPr="003053DB">
        <w:rPr>
          <w:color w:val="000000"/>
          <w:shd w:val="clear" w:color="auto" w:fill="FFFFFF"/>
        </w:rPr>
        <w:t xml:space="preserve"> </w:t>
      </w:r>
      <w:proofErr w:type="spellStart"/>
      <w:r w:rsidRPr="003053DB">
        <w:rPr>
          <w:color w:val="000000"/>
          <w:shd w:val="clear" w:color="auto" w:fill="FFFFFF"/>
        </w:rPr>
        <w:t>документів</w:t>
      </w:r>
      <w:proofErr w:type="spellEnd"/>
      <w:r w:rsidRPr="003053DB">
        <w:rPr>
          <w:color w:val="000000"/>
          <w:shd w:val="clear" w:color="auto" w:fill="FFFFFF"/>
        </w:rPr>
        <w:t xml:space="preserve"> та </w:t>
      </w:r>
      <w:proofErr w:type="spellStart"/>
      <w:r w:rsidRPr="003053DB">
        <w:rPr>
          <w:color w:val="000000"/>
          <w:shd w:val="clear" w:color="auto" w:fill="FFFFFF"/>
        </w:rPr>
        <w:t>інформації</w:t>
      </w:r>
      <w:proofErr w:type="spellEnd"/>
      <w:r w:rsidRPr="003053DB">
        <w:rPr>
          <w:color w:val="000000"/>
          <w:shd w:val="clear" w:color="auto" w:fill="FFFFFF"/>
        </w:rPr>
        <w:t xml:space="preserve">, </w:t>
      </w:r>
      <w:proofErr w:type="spellStart"/>
      <w:r w:rsidRPr="003053DB">
        <w:rPr>
          <w:color w:val="000000"/>
          <w:shd w:val="clear" w:color="auto" w:fill="FFFFFF"/>
        </w:rPr>
        <w:t>зокрема</w:t>
      </w:r>
      <w:proofErr w:type="spellEnd"/>
      <w:r w:rsidRPr="003053DB">
        <w:rPr>
          <w:color w:val="000000"/>
          <w:shd w:val="clear" w:color="auto" w:fill="FFFFFF"/>
        </w:rPr>
        <w:t xml:space="preserve"> </w:t>
      </w:r>
      <w:proofErr w:type="spellStart"/>
      <w:r w:rsidRPr="003053DB">
        <w:rPr>
          <w:color w:val="000000"/>
          <w:shd w:val="clear" w:color="auto" w:fill="FFFFFF"/>
        </w:rPr>
        <w:t>технічні</w:t>
      </w:r>
      <w:proofErr w:type="spellEnd"/>
      <w:r w:rsidRPr="003053DB">
        <w:rPr>
          <w:color w:val="000000"/>
          <w:shd w:val="clear" w:color="auto" w:fill="FFFFFF"/>
        </w:rPr>
        <w:t xml:space="preserve"> </w:t>
      </w:r>
      <w:proofErr w:type="spellStart"/>
      <w:r w:rsidRPr="003053DB">
        <w:rPr>
          <w:color w:val="000000"/>
          <w:shd w:val="clear" w:color="auto" w:fill="FFFFFF"/>
        </w:rPr>
        <w:t>помилки</w:t>
      </w:r>
      <w:proofErr w:type="spellEnd"/>
      <w:r w:rsidRPr="003053DB">
        <w:rPr>
          <w:color w:val="000000"/>
          <w:shd w:val="clear" w:color="auto" w:fill="FFFFFF"/>
        </w:rPr>
        <w:t xml:space="preserve"> та описки.</w:t>
      </w:r>
    </w:p>
    <w:p w:rsidR="003053DB" w:rsidRPr="003053DB" w:rsidRDefault="003053DB" w:rsidP="003053DB">
      <w:pPr>
        <w:pStyle w:val="rvps2"/>
        <w:shd w:val="clear" w:color="auto" w:fill="FFFFFF"/>
        <w:spacing w:before="0" w:beforeAutospacing="0" w:after="0" w:afterAutospacing="0"/>
        <w:jc w:val="both"/>
        <w:rPr>
          <w:highlight w:val="white"/>
        </w:rPr>
      </w:pPr>
      <w:r w:rsidRPr="003053DB">
        <w:rPr>
          <w:color w:val="000000"/>
          <w:shd w:val="clear" w:color="auto" w:fill="FFFFFF"/>
          <w:lang w:val="uk-UA"/>
        </w:rPr>
        <w:t>45</w:t>
      </w:r>
      <w:r w:rsidRPr="003053DB">
        <w:rPr>
          <w:color w:val="000000"/>
          <w:shd w:val="clear" w:color="auto" w:fill="FFFFFF"/>
        </w:rPr>
        <w:t xml:space="preserve">. </w:t>
      </w:r>
      <w:proofErr w:type="spellStart"/>
      <w:r w:rsidRPr="003053DB">
        <w:rPr>
          <w:color w:val="000000"/>
          <w:shd w:val="clear" w:color="auto" w:fill="FFFFFF"/>
        </w:rPr>
        <w:t>Відповідальність</w:t>
      </w:r>
      <w:proofErr w:type="spellEnd"/>
      <w:r w:rsidRPr="003053DB">
        <w:rPr>
          <w:color w:val="000000"/>
          <w:shd w:val="clear" w:color="auto" w:fill="FFFFFF"/>
        </w:rPr>
        <w:t xml:space="preserve"> за </w:t>
      </w:r>
      <w:proofErr w:type="spellStart"/>
      <w:r w:rsidRPr="003053DB">
        <w:rPr>
          <w:color w:val="000000"/>
          <w:shd w:val="clear" w:color="auto" w:fill="FFFFFF"/>
        </w:rPr>
        <w:t>недостовірність</w:t>
      </w:r>
      <w:proofErr w:type="spellEnd"/>
      <w:r w:rsidRPr="003053DB">
        <w:rPr>
          <w:color w:val="000000"/>
          <w:shd w:val="clear" w:color="auto" w:fill="FFFFFF"/>
        </w:rPr>
        <w:t xml:space="preserve">, </w:t>
      </w:r>
      <w:proofErr w:type="spellStart"/>
      <w:r w:rsidRPr="003053DB">
        <w:rPr>
          <w:color w:val="000000"/>
          <w:shd w:val="clear" w:color="auto" w:fill="FFFFFF"/>
        </w:rPr>
        <w:t>неповноту</w:t>
      </w:r>
      <w:proofErr w:type="spellEnd"/>
      <w:r w:rsidRPr="003053DB">
        <w:rPr>
          <w:color w:val="000000"/>
          <w:shd w:val="clear" w:color="auto" w:fill="FFFFFF"/>
        </w:rPr>
        <w:t xml:space="preserve"> </w:t>
      </w:r>
      <w:proofErr w:type="spellStart"/>
      <w:r w:rsidRPr="003053DB">
        <w:rPr>
          <w:color w:val="000000"/>
          <w:shd w:val="clear" w:color="auto" w:fill="FFFFFF"/>
        </w:rPr>
        <w:t>поданих</w:t>
      </w:r>
      <w:proofErr w:type="spellEnd"/>
      <w:r w:rsidRPr="003053DB">
        <w:rPr>
          <w:color w:val="000000"/>
          <w:shd w:val="clear" w:color="auto" w:fill="FFFFFF"/>
        </w:rPr>
        <w:t xml:space="preserve"> </w:t>
      </w:r>
      <w:proofErr w:type="spellStart"/>
      <w:r w:rsidRPr="003053DB">
        <w:rPr>
          <w:color w:val="000000"/>
          <w:shd w:val="clear" w:color="auto" w:fill="FFFFFF"/>
        </w:rPr>
        <w:t>документів</w:t>
      </w:r>
      <w:proofErr w:type="spellEnd"/>
      <w:r w:rsidRPr="003053DB">
        <w:rPr>
          <w:color w:val="000000"/>
          <w:shd w:val="clear" w:color="auto" w:fill="FFFFFF"/>
        </w:rPr>
        <w:t xml:space="preserve">, а </w:t>
      </w:r>
      <w:proofErr w:type="spellStart"/>
      <w:r w:rsidRPr="003053DB">
        <w:rPr>
          <w:color w:val="000000"/>
          <w:shd w:val="clear" w:color="auto" w:fill="FFFFFF"/>
        </w:rPr>
        <w:t>також</w:t>
      </w:r>
      <w:proofErr w:type="spellEnd"/>
      <w:r w:rsidRPr="003053DB">
        <w:rPr>
          <w:color w:val="000000"/>
          <w:shd w:val="clear" w:color="auto" w:fill="FFFFFF"/>
        </w:rPr>
        <w:t xml:space="preserve"> </w:t>
      </w:r>
      <w:proofErr w:type="spellStart"/>
      <w:r w:rsidRPr="003053DB">
        <w:rPr>
          <w:color w:val="000000"/>
          <w:shd w:val="clear" w:color="auto" w:fill="FFFFFF"/>
        </w:rPr>
        <w:t>обов’язок</w:t>
      </w:r>
      <w:proofErr w:type="spellEnd"/>
      <w:r w:rsidRPr="003053DB">
        <w:rPr>
          <w:color w:val="000000"/>
          <w:shd w:val="clear" w:color="auto" w:fill="FFFFFF"/>
        </w:rPr>
        <w:t xml:space="preserve"> довести </w:t>
      </w:r>
      <w:proofErr w:type="spellStart"/>
      <w:r w:rsidRPr="003053DB">
        <w:rPr>
          <w:color w:val="000000"/>
          <w:shd w:val="clear" w:color="auto" w:fill="FFFFFF"/>
        </w:rPr>
        <w:t>відсутність</w:t>
      </w:r>
      <w:proofErr w:type="spellEnd"/>
      <w:r w:rsidRPr="003053DB">
        <w:rPr>
          <w:color w:val="000000"/>
          <w:shd w:val="clear" w:color="auto" w:fill="FFFFFF"/>
        </w:rPr>
        <w:t xml:space="preserve"> </w:t>
      </w:r>
      <w:proofErr w:type="spellStart"/>
      <w:r w:rsidRPr="003053DB">
        <w:rPr>
          <w:color w:val="000000"/>
          <w:shd w:val="clear" w:color="auto" w:fill="FFFFFF"/>
        </w:rPr>
        <w:t>ознак</w:t>
      </w:r>
      <w:proofErr w:type="spellEnd"/>
      <w:r w:rsidRPr="003053DB">
        <w:rPr>
          <w:color w:val="000000"/>
          <w:shd w:val="clear" w:color="auto" w:fill="FFFFFF"/>
          <w:lang w:val="uk-UA"/>
        </w:rPr>
        <w:t xml:space="preserve"> відмови</w:t>
      </w:r>
      <w:r w:rsidRPr="003053DB">
        <w:rPr>
          <w:color w:val="000000"/>
          <w:shd w:val="clear" w:color="auto" w:fill="FFFFFF"/>
        </w:rPr>
        <w:t xml:space="preserve">, </w:t>
      </w:r>
      <w:proofErr w:type="spellStart"/>
      <w:r w:rsidRPr="003053DB">
        <w:rPr>
          <w:color w:val="000000"/>
          <w:shd w:val="clear" w:color="auto" w:fill="FFFFFF"/>
        </w:rPr>
        <w:t>покладається</w:t>
      </w:r>
      <w:proofErr w:type="spellEnd"/>
      <w:r w:rsidRPr="003053DB">
        <w:rPr>
          <w:color w:val="000000"/>
          <w:shd w:val="clear" w:color="auto" w:fill="FFFFFF"/>
        </w:rPr>
        <w:t xml:space="preserve"> на </w:t>
      </w:r>
      <w:r w:rsidRPr="003053DB">
        <w:rPr>
          <w:color w:val="000000"/>
          <w:shd w:val="clear" w:color="auto" w:fill="FFFFFF"/>
          <w:lang w:val="uk-UA"/>
        </w:rPr>
        <w:t>учасника аукціону</w:t>
      </w:r>
      <w:r w:rsidRPr="003053DB">
        <w:rPr>
          <w:color w:val="000000"/>
          <w:shd w:val="clear" w:color="auto" w:fill="FFFFFF"/>
        </w:rPr>
        <w:t>.</w:t>
      </w:r>
    </w:p>
    <w:p w:rsidR="003053DB" w:rsidRPr="003053DB" w:rsidRDefault="003053DB" w:rsidP="003053DB">
      <w:pPr>
        <w:pStyle w:val="rvps2"/>
        <w:shd w:val="clear" w:color="auto" w:fill="FFFFFF"/>
        <w:spacing w:before="0" w:beforeAutospacing="0" w:after="0" w:afterAutospacing="0"/>
        <w:jc w:val="both"/>
        <w:rPr>
          <w:highlight w:val="white"/>
          <w:lang w:val="uk-UA"/>
        </w:rPr>
      </w:pPr>
      <w:r w:rsidRPr="003053DB">
        <w:rPr>
          <w:highlight w:val="white"/>
          <w:lang w:val="uk-UA"/>
        </w:rPr>
        <w:t xml:space="preserve">46. У випадку </w:t>
      </w:r>
      <w:r w:rsidRPr="003053DB">
        <w:rPr>
          <w:lang w:val="uk-UA"/>
        </w:rPr>
        <w:t xml:space="preserve">не </w:t>
      </w:r>
      <w:r w:rsidRPr="003053DB">
        <w:rPr>
          <w:color w:val="000000"/>
          <w:lang w:val="uk-UA"/>
        </w:rPr>
        <w:t xml:space="preserve">відповідності </w:t>
      </w:r>
      <w:r w:rsidRPr="003053DB">
        <w:rPr>
          <w:highlight w:val="white"/>
          <w:lang w:val="uk-UA"/>
        </w:rPr>
        <w:t>переможця електронного аукціону</w:t>
      </w:r>
      <w:r w:rsidR="003F1410">
        <w:rPr>
          <w:color w:val="000000"/>
          <w:lang w:val="uk-UA"/>
        </w:rPr>
        <w:t xml:space="preserve"> вимогам п.44 цього Положення</w:t>
      </w:r>
      <w:r w:rsidRPr="003053DB">
        <w:rPr>
          <w:color w:val="000000"/>
          <w:lang w:val="uk-UA"/>
        </w:rPr>
        <w:t xml:space="preserve"> організатор, </w:t>
      </w:r>
      <w:r w:rsidRPr="003053DB">
        <w:rPr>
          <w:highlight w:val="white"/>
          <w:lang w:val="uk-UA"/>
        </w:rPr>
        <w:t xml:space="preserve">через особистий кабінет, дискваліфікує переможця електронного аукціону, з детальним обґрунтуванням причин такої дискваліфікації, які вказуються в акті </w:t>
      </w:r>
      <w:proofErr w:type="spellStart"/>
      <w:r w:rsidRPr="003053DB">
        <w:rPr>
          <w:highlight w:val="white"/>
          <w:lang w:val="uk-UA"/>
        </w:rPr>
        <w:t>комісійно</w:t>
      </w:r>
      <w:proofErr w:type="spellEnd"/>
      <w:r w:rsidRPr="003053DB">
        <w:rPr>
          <w:highlight w:val="white"/>
          <w:lang w:val="uk-UA"/>
        </w:rPr>
        <w:t xml:space="preserve"> складеному </w:t>
      </w:r>
      <w:r w:rsidRPr="003053DB">
        <w:rPr>
          <w:color w:val="000000"/>
          <w:lang w:val="uk-UA"/>
        </w:rPr>
        <w:t>протягом двох робочих днів з дня, наступного за днем отримання документів</w:t>
      </w:r>
      <w:r w:rsidRPr="003053DB">
        <w:rPr>
          <w:highlight w:val="white"/>
          <w:lang w:val="uk-UA"/>
        </w:rPr>
        <w:t xml:space="preserve"> представниками організатора і затвердженого керівником </w:t>
      </w:r>
      <w:r w:rsidR="003F1410">
        <w:rPr>
          <w:highlight w:val="white"/>
          <w:lang w:val="uk-UA"/>
        </w:rPr>
        <w:t>управління торгівлі, побуту та захисту прав споживачів</w:t>
      </w:r>
      <w:r w:rsidRPr="003053DB">
        <w:rPr>
          <w:highlight w:val="white"/>
          <w:lang w:val="uk-UA"/>
        </w:rPr>
        <w:t xml:space="preserve">. В такому випадку, ЦБД формує новий протокол електронного аукціону з визначенням переможцем електронного аукціону учасника з наступною по величині ціновою пропозицією, за умови, якщо таким учасником був зроблений щонайменше один крок аукціону, а при однакових цінових пропозиціях - учасника, що подав її раніше, за умови, якщо таким учасником був зроблений щонайменше один крок аукціону та за умови відсутності від нього відповідного листа (звернення) щодо відмови від очікування та відсутності факту натискання ним відповідної кнопки про відмову від очікування в особистому кабінеті, відповідно до Регламенту ЕТС.  </w:t>
      </w:r>
    </w:p>
    <w:p w:rsidR="003053DB" w:rsidRPr="003053DB" w:rsidRDefault="003053DB" w:rsidP="003053DB">
      <w:pPr>
        <w:pStyle w:val="rvps2"/>
        <w:shd w:val="clear" w:color="auto" w:fill="FFFFFF"/>
        <w:spacing w:before="0" w:beforeAutospacing="0" w:after="0" w:afterAutospacing="0"/>
        <w:jc w:val="both"/>
        <w:rPr>
          <w:lang w:val="uk-UA"/>
        </w:rPr>
      </w:pPr>
      <w:r w:rsidRPr="003053DB">
        <w:rPr>
          <w:highlight w:val="white"/>
        </w:rPr>
        <w:t>4</w:t>
      </w:r>
      <w:r w:rsidRPr="003053DB">
        <w:rPr>
          <w:highlight w:val="white"/>
          <w:lang w:val="uk-UA"/>
        </w:rPr>
        <w:t>7</w:t>
      </w:r>
      <w:r w:rsidRPr="003053DB">
        <w:rPr>
          <w:highlight w:val="white"/>
        </w:rPr>
        <w:t xml:space="preserve">. У </w:t>
      </w:r>
      <w:proofErr w:type="spellStart"/>
      <w:r w:rsidRPr="003053DB">
        <w:rPr>
          <w:highlight w:val="white"/>
        </w:rPr>
        <w:t>випадку</w:t>
      </w:r>
      <w:proofErr w:type="spellEnd"/>
      <w:r w:rsidRPr="003053DB">
        <w:rPr>
          <w:highlight w:val="white"/>
        </w:rPr>
        <w:t xml:space="preserve"> </w:t>
      </w:r>
      <w:proofErr w:type="spellStart"/>
      <w:r w:rsidRPr="003053DB">
        <w:rPr>
          <w:highlight w:val="white"/>
        </w:rPr>
        <w:t>дискваліфікації</w:t>
      </w:r>
      <w:proofErr w:type="spellEnd"/>
      <w:r w:rsidRPr="003053DB">
        <w:rPr>
          <w:highlight w:val="white"/>
        </w:rPr>
        <w:t xml:space="preserve"> </w:t>
      </w:r>
      <w:proofErr w:type="spellStart"/>
      <w:r w:rsidRPr="003053DB">
        <w:rPr>
          <w:highlight w:val="white"/>
        </w:rPr>
        <w:t>учасника</w:t>
      </w:r>
      <w:proofErr w:type="spellEnd"/>
      <w:r w:rsidRPr="003053DB">
        <w:rPr>
          <w:highlight w:val="white"/>
        </w:rPr>
        <w:t xml:space="preserve"> з </w:t>
      </w:r>
      <w:proofErr w:type="spellStart"/>
      <w:r w:rsidRPr="003053DB">
        <w:rPr>
          <w:highlight w:val="white"/>
        </w:rPr>
        <w:t>наступною</w:t>
      </w:r>
      <w:proofErr w:type="spellEnd"/>
      <w:r w:rsidRPr="003053DB">
        <w:rPr>
          <w:highlight w:val="white"/>
        </w:rPr>
        <w:t xml:space="preserve"> по </w:t>
      </w:r>
      <w:proofErr w:type="spellStart"/>
      <w:r w:rsidRPr="003053DB">
        <w:rPr>
          <w:highlight w:val="white"/>
        </w:rPr>
        <w:t>величині</w:t>
      </w:r>
      <w:proofErr w:type="spellEnd"/>
      <w:r w:rsidRPr="003053DB">
        <w:rPr>
          <w:highlight w:val="white"/>
        </w:rPr>
        <w:t xml:space="preserve"> </w:t>
      </w:r>
      <w:proofErr w:type="spellStart"/>
      <w:r w:rsidRPr="003053DB">
        <w:rPr>
          <w:highlight w:val="white"/>
        </w:rPr>
        <w:t>ціновою</w:t>
      </w:r>
      <w:proofErr w:type="spellEnd"/>
      <w:r w:rsidRPr="003053DB">
        <w:rPr>
          <w:highlight w:val="white"/>
        </w:rPr>
        <w:t xml:space="preserve"> </w:t>
      </w:r>
      <w:proofErr w:type="spellStart"/>
      <w:r w:rsidRPr="003053DB">
        <w:rPr>
          <w:highlight w:val="white"/>
        </w:rPr>
        <w:t>пропозицією</w:t>
      </w:r>
      <w:proofErr w:type="spellEnd"/>
      <w:r w:rsidRPr="003053DB">
        <w:rPr>
          <w:highlight w:val="white"/>
        </w:rPr>
        <w:t xml:space="preserve">, </w:t>
      </w:r>
      <w:proofErr w:type="spellStart"/>
      <w:r w:rsidRPr="003053DB">
        <w:rPr>
          <w:highlight w:val="white"/>
        </w:rPr>
        <w:t>якого</w:t>
      </w:r>
      <w:proofErr w:type="spellEnd"/>
      <w:r w:rsidRPr="003053DB">
        <w:rPr>
          <w:highlight w:val="white"/>
        </w:rPr>
        <w:t xml:space="preserve"> ЦБД </w:t>
      </w:r>
      <w:proofErr w:type="spellStart"/>
      <w:r w:rsidRPr="003053DB">
        <w:rPr>
          <w:highlight w:val="white"/>
        </w:rPr>
        <w:t>визначила</w:t>
      </w:r>
      <w:proofErr w:type="spellEnd"/>
      <w:r w:rsidRPr="003053DB">
        <w:rPr>
          <w:highlight w:val="white"/>
        </w:rPr>
        <w:t xml:space="preserve"> </w:t>
      </w:r>
      <w:proofErr w:type="spellStart"/>
      <w:r w:rsidRPr="003053DB">
        <w:rPr>
          <w:highlight w:val="white"/>
        </w:rPr>
        <w:t>переможцем</w:t>
      </w:r>
      <w:proofErr w:type="spellEnd"/>
      <w:r w:rsidRPr="003053DB">
        <w:rPr>
          <w:highlight w:val="white"/>
        </w:rPr>
        <w:t xml:space="preserve"> </w:t>
      </w:r>
      <w:proofErr w:type="spellStart"/>
      <w:r w:rsidRPr="003053DB">
        <w:rPr>
          <w:highlight w:val="white"/>
        </w:rPr>
        <w:t>електронного</w:t>
      </w:r>
      <w:proofErr w:type="spellEnd"/>
      <w:r w:rsidRPr="003053DB">
        <w:rPr>
          <w:highlight w:val="white"/>
        </w:rPr>
        <w:t xml:space="preserve"> </w:t>
      </w:r>
      <w:proofErr w:type="spellStart"/>
      <w:r w:rsidRPr="003053DB">
        <w:rPr>
          <w:highlight w:val="white"/>
        </w:rPr>
        <w:t>аукціону</w:t>
      </w:r>
      <w:proofErr w:type="spellEnd"/>
      <w:r w:rsidRPr="003053DB">
        <w:rPr>
          <w:highlight w:val="white"/>
        </w:rPr>
        <w:t xml:space="preserve">, </w:t>
      </w:r>
      <w:proofErr w:type="spellStart"/>
      <w:r w:rsidRPr="003053DB">
        <w:rPr>
          <w:highlight w:val="white"/>
        </w:rPr>
        <w:t>організатор</w:t>
      </w:r>
      <w:proofErr w:type="spellEnd"/>
      <w:r w:rsidRPr="003053DB">
        <w:rPr>
          <w:highlight w:val="white"/>
        </w:rPr>
        <w:t xml:space="preserve"> </w:t>
      </w:r>
      <w:proofErr w:type="spellStart"/>
      <w:r w:rsidRPr="003053DB">
        <w:rPr>
          <w:highlight w:val="white"/>
        </w:rPr>
        <w:t>приймає</w:t>
      </w:r>
      <w:proofErr w:type="spellEnd"/>
      <w:r w:rsidRPr="003053DB">
        <w:rPr>
          <w:highlight w:val="white"/>
        </w:rPr>
        <w:t xml:space="preserve"> </w:t>
      </w:r>
      <w:proofErr w:type="spellStart"/>
      <w:r w:rsidRPr="003053DB">
        <w:rPr>
          <w:highlight w:val="white"/>
        </w:rPr>
        <w:t>рішення</w:t>
      </w:r>
      <w:proofErr w:type="spellEnd"/>
      <w:r w:rsidRPr="003053DB">
        <w:rPr>
          <w:highlight w:val="white"/>
        </w:rPr>
        <w:t xml:space="preserve"> про </w:t>
      </w:r>
      <w:proofErr w:type="spellStart"/>
      <w:r w:rsidRPr="003053DB">
        <w:rPr>
          <w:highlight w:val="white"/>
        </w:rPr>
        <w:t>відміну</w:t>
      </w:r>
      <w:proofErr w:type="spellEnd"/>
      <w:r w:rsidRPr="003053DB">
        <w:rPr>
          <w:highlight w:val="white"/>
        </w:rPr>
        <w:t xml:space="preserve"> </w:t>
      </w:r>
      <w:proofErr w:type="spellStart"/>
      <w:r w:rsidRPr="003053DB">
        <w:rPr>
          <w:highlight w:val="white"/>
        </w:rPr>
        <w:t>електронного</w:t>
      </w:r>
      <w:proofErr w:type="spellEnd"/>
      <w:r w:rsidRPr="003053DB">
        <w:rPr>
          <w:highlight w:val="white"/>
        </w:rPr>
        <w:t xml:space="preserve"> </w:t>
      </w:r>
      <w:proofErr w:type="spellStart"/>
      <w:r w:rsidRPr="003053DB">
        <w:rPr>
          <w:highlight w:val="white"/>
        </w:rPr>
        <w:t>аукціону</w:t>
      </w:r>
      <w:proofErr w:type="spellEnd"/>
      <w:r w:rsidRPr="003053DB">
        <w:rPr>
          <w:highlight w:val="white"/>
          <w:lang w:val="uk-UA"/>
        </w:rPr>
        <w:t xml:space="preserve">, а електронна торгова система </w:t>
      </w:r>
      <w:proofErr w:type="spellStart"/>
      <w:r w:rsidRPr="003053DB">
        <w:rPr>
          <w:color w:val="000000"/>
        </w:rPr>
        <w:t>присвою</w:t>
      </w:r>
      <w:r w:rsidR="003F1410">
        <w:rPr>
          <w:color w:val="000000"/>
        </w:rPr>
        <w:t>є</w:t>
      </w:r>
      <w:proofErr w:type="spellEnd"/>
      <w:r w:rsidR="003F1410">
        <w:rPr>
          <w:color w:val="000000"/>
        </w:rPr>
        <w:t xml:space="preserve"> </w:t>
      </w:r>
      <w:proofErr w:type="spellStart"/>
      <w:r w:rsidR="003F1410">
        <w:rPr>
          <w:color w:val="000000"/>
        </w:rPr>
        <w:t>електронному</w:t>
      </w:r>
      <w:proofErr w:type="spellEnd"/>
      <w:r w:rsidR="003F1410">
        <w:rPr>
          <w:color w:val="000000"/>
        </w:rPr>
        <w:t xml:space="preserve"> </w:t>
      </w:r>
      <w:proofErr w:type="spellStart"/>
      <w:r w:rsidR="003F1410">
        <w:rPr>
          <w:color w:val="000000"/>
        </w:rPr>
        <w:t>аукціону</w:t>
      </w:r>
      <w:proofErr w:type="spellEnd"/>
      <w:r w:rsidR="003F1410">
        <w:rPr>
          <w:color w:val="000000"/>
        </w:rPr>
        <w:t xml:space="preserve"> статус «</w:t>
      </w:r>
      <w:proofErr w:type="spellStart"/>
      <w:r w:rsidRPr="003053DB">
        <w:rPr>
          <w:color w:val="000000"/>
        </w:rPr>
        <w:t>Аукціон</w:t>
      </w:r>
      <w:proofErr w:type="spellEnd"/>
      <w:r w:rsidRPr="003053DB">
        <w:rPr>
          <w:color w:val="000000"/>
        </w:rPr>
        <w:t xml:space="preserve"> не </w:t>
      </w:r>
      <w:proofErr w:type="spellStart"/>
      <w:r w:rsidRPr="003053DB">
        <w:rPr>
          <w:color w:val="000000"/>
        </w:rPr>
        <w:t>відбувся</w:t>
      </w:r>
      <w:proofErr w:type="spellEnd"/>
      <w:r w:rsidR="003F1410">
        <w:rPr>
          <w:color w:val="000000"/>
          <w:lang w:val="uk-UA"/>
        </w:rPr>
        <w:t>»</w:t>
      </w:r>
      <w:r w:rsidRPr="003053DB">
        <w:rPr>
          <w:color w:val="000000"/>
        </w:rPr>
        <w:t>.</w:t>
      </w:r>
      <w:r w:rsidRPr="003053DB">
        <w:rPr>
          <w:highlight w:val="white"/>
        </w:rPr>
        <w:t xml:space="preserve"> </w:t>
      </w:r>
      <w:r w:rsidRPr="003053DB">
        <w:rPr>
          <w:highlight w:val="white"/>
          <w:lang w:val="uk-UA"/>
        </w:rPr>
        <w:t>У</w:t>
      </w:r>
      <w:r w:rsidRPr="003053DB">
        <w:rPr>
          <w:highlight w:val="white"/>
        </w:rPr>
        <w:t xml:space="preserve"> такому </w:t>
      </w:r>
      <w:proofErr w:type="spellStart"/>
      <w:r w:rsidRPr="003053DB">
        <w:rPr>
          <w:highlight w:val="white"/>
        </w:rPr>
        <w:t>випадку</w:t>
      </w:r>
      <w:proofErr w:type="spellEnd"/>
      <w:r w:rsidRPr="003053DB">
        <w:rPr>
          <w:highlight w:val="white"/>
        </w:rPr>
        <w:t xml:space="preserve"> </w:t>
      </w:r>
      <w:proofErr w:type="spellStart"/>
      <w:r w:rsidRPr="003053DB">
        <w:rPr>
          <w:highlight w:val="white"/>
        </w:rPr>
        <w:t>переможцю</w:t>
      </w:r>
      <w:proofErr w:type="spellEnd"/>
      <w:r w:rsidRPr="003053DB">
        <w:rPr>
          <w:highlight w:val="white"/>
        </w:rPr>
        <w:t xml:space="preserve"> </w:t>
      </w:r>
      <w:proofErr w:type="spellStart"/>
      <w:r w:rsidRPr="003053DB">
        <w:rPr>
          <w:highlight w:val="white"/>
        </w:rPr>
        <w:t>електронного</w:t>
      </w:r>
      <w:proofErr w:type="spellEnd"/>
      <w:r w:rsidRPr="003053DB">
        <w:rPr>
          <w:highlight w:val="white"/>
        </w:rPr>
        <w:t xml:space="preserve"> </w:t>
      </w:r>
      <w:proofErr w:type="spellStart"/>
      <w:r w:rsidRPr="003053DB">
        <w:rPr>
          <w:highlight w:val="white"/>
        </w:rPr>
        <w:t>аукціону</w:t>
      </w:r>
      <w:proofErr w:type="spellEnd"/>
      <w:r w:rsidRPr="003053DB">
        <w:rPr>
          <w:highlight w:val="white"/>
        </w:rPr>
        <w:t xml:space="preserve"> та </w:t>
      </w:r>
      <w:proofErr w:type="spellStart"/>
      <w:r w:rsidRPr="003053DB">
        <w:rPr>
          <w:highlight w:val="white"/>
        </w:rPr>
        <w:t>учаснику</w:t>
      </w:r>
      <w:proofErr w:type="spellEnd"/>
      <w:r w:rsidRPr="003053DB">
        <w:rPr>
          <w:highlight w:val="white"/>
        </w:rPr>
        <w:t xml:space="preserve"> з </w:t>
      </w:r>
      <w:proofErr w:type="spellStart"/>
      <w:r w:rsidRPr="003053DB">
        <w:rPr>
          <w:highlight w:val="white"/>
        </w:rPr>
        <w:t>наступною</w:t>
      </w:r>
      <w:proofErr w:type="spellEnd"/>
      <w:r w:rsidRPr="003053DB">
        <w:rPr>
          <w:highlight w:val="white"/>
        </w:rPr>
        <w:t xml:space="preserve"> по </w:t>
      </w:r>
      <w:proofErr w:type="spellStart"/>
      <w:r w:rsidRPr="003053DB">
        <w:rPr>
          <w:highlight w:val="white"/>
        </w:rPr>
        <w:t>величині</w:t>
      </w:r>
      <w:proofErr w:type="spellEnd"/>
      <w:r w:rsidRPr="003053DB">
        <w:rPr>
          <w:highlight w:val="white"/>
        </w:rPr>
        <w:t xml:space="preserve"> </w:t>
      </w:r>
      <w:proofErr w:type="spellStart"/>
      <w:r w:rsidRPr="003053DB">
        <w:rPr>
          <w:highlight w:val="white"/>
        </w:rPr>
        <w:t>ціновою</w:t>
      </w:r>
      <w:proofErr w:type="spellEnd"/>
      <w:r w:rsidRPr="003053DB">
        <w:rPr>
          <w:highlight w:val="white"/>
        </w:rPr>
        <w:t xml:space="preserve"> </w:t>
      </w:r>
      <w:proofErr w:type="spellStart"/>
      <w:r w:rsidRPr="003053DB">
        <w:rPr>
          <w:highlight w:val="white"/>
        </w:rPr>
        <w:t>пропозицією</w:t>
      </w:r>
      <w:proofErr w:type="spellEnd"/>
      <w:r w:rsidRPr="003053DB">
        <w:rPr>
          <w:highlight w:val="white"/>
        </w:rPr>
        <w:t xml:space="preserve">, </w:t>
      </w:r>
      <w:proofErr w:type="spellStart"/>
      <w:r w:rsidRPr="003053DB">
        <w:rPr>
          <w:highlight w:val="white"/>
        </w:rPr>
        <w:t>якого</w:t>
      </w:r>
      <w:proofErr w:type="spellEnd"/>
      <w:r w:rsidRPr="003053DB">
        <w:rPr>
          <w:highlight w:val="white"/>
        </w:rPr>
        <w:t xml:space="preserve"> ЦБД </w:t>
      </w:r>
      <w:proofErr w:type="spellStart"/>
      <w:r w:rsidRPr="003053DB">
        <w:rPr>
          <w:highlight w:val="white"/>
        </w:rPr>
        <w:t>визначила</w:t>
      </w:r>
      <w:proofErr w:type="spellEnd"/>
      <w:r w:rsidRPr="003053DB">
        <w:rPr>
          <w:highlight w:val="white"/>
        </w:rPr>
        <w:t xml:space="preserve"> </w:t>
      </w:r>
      <w:proofErr w:type="spellStart"/>
      <w:r w:rsidRPr="003053DB">
        <w:rPr>
          <w:highlight w:val="white"/>
        </w:rPr>
        <w:t>переможцем</w:t>
      </w:r>
      <w:proofErr w:type="spellEnd"/>
      <w:r w:rsidRPr="003053DB">
        <w:rPr>
          <w:highlight w:val="white"/>
        </w:rPr>
        <w:t xml:space="preserve"> </w:t>
      </w:r>
      <w:proofErr w:type="spellStart"/>
      <w:r w:rsidRPr="003053DB">
        <w:rPr>
          <w:highlight w:val="white"/>
        </w:rPr>
        <w:t>електронного</w:t>
      </w:r>
      <w:proofErr w:type="spellEnd"/>
      <w:r w:rsidRPr="003053DB">
        <w:rPr>
          <w:highlight w:val="white"/>
        </w:rPr>
        <w:t xml:space="preserve"> </w:t>
      </w:r>
      <w:proofErr w:type="spellStart"/>
      <w:r w:rsidRPr="003053DB">
        <w:rPr>
          <w:highlight w:val="white"/>
        </w:rPr>
        <w:t>аукціону</w:t>
      </w:r>
      <w:proofErr w:type="spellEnd"/>
      <w:r w:rsidRPr="003053DB">
        <w:rPr>
          <w:highlight w:val="white"/>
          <w:lang w:val="uk-UA"/>
        </w:rPr>
        <w:t xml:space="preserve">, кошти сплачені ними організатору аукціону </w:t>
      </w:r>
      <w:r w:rsidRPr="003053DB">
        <w:rPr>
          <w:highlight w:val="white"/>
        </w:rPr>
        <w:t xml:space="preserve">не </w:t>
      </w:r>
      <w:proofErr w:type="spellStart"/>
      <w:r w:rsidRPr="003053DB">
        <w:rPr>
          <w:highlight w:val="white"/>
        </w:rPr>
        <w:t>поверта</w:t>
      </w:r>
      <w:proofErr w:type="spellEnd"/>
      <w:r w:rsidRPr="003053DB">
        <w:rPr>
          <w:highlight w:val="white"/>
          <w:lang w:val="uk-UA"/>
        </w:rPr>
        <w:t>ю</w:t>
      </w:r>
      <w:proofErr w:type="spellStart"/>
      <w:r w:rsidRPr="003053DB">
        <w:rPr>
          <w:highlight w:val="white"/>
        </w:rPr>
        <w:t>ться</w:t>
      </w:r>
      <w:proofErr w:type="spellEnd"/>
      <w:r w:rsidRPr="003053DB">
        <w:rPr>
          <w:highlight w:val="white"/>
        </w:rPr>
        <w:t xml:space="preserve">, а </w:t>
      </w:r>
      <w:r w:rsidRPr="003053DB">
        <w:rPr>
          <w:highlight w:val="white"/>
          <w:lang w:val="uk-UA"/>
        </w:rPr>
        <w:t>з</w:t>
      </w:r>
      <w:r w:rsidRPr="003053DB">
        <w:rPr>
          <w:highlight w:val="white"/>
        </w:rPr>
        <w:t xml:space="preserve">а </w:t>
      </w:r>
      <w:proofErr w:type="spellStart"/>
      <w:r w:rsidRPr="003053DB">
        <w:rPr>
          <w:highlight w:val="white"/>
        </w:rPr>
        <w:t>умови</w:t>
      </w:r>
      <w:proofErr w:type="spellEnd"/>
      <w:r w:rsidRPr="003053DB">
        <w:rPr>
          <w:highlight w:val="white"/>
        </w:rPr>
        <w:t xml:space="preserve"> </w:t>
      </w:r>
      <w:proofErr w:type="spellStart"/>
      <w:r w:rsidRPr="003053DB">
        <w:rPr>
          <w:highlight w:val="white"/>
        </w:rPr>
        <w:t>відміни</w:t>
      </w:r>
      <w:proofErr w:type="spellEnd"/>
      <w:r w:rsidRPr="003053DB">
        <w:rPr>
          <w:highlight w:val="white"/>
        </w:rPr>
        <w:t xml:space="preserve"> </w:t>
      </w:r>
      <w:proofErr w:type="spellStart"/>
      <w:r w:rsidRPr="003053DB">
        <w:rPr>
          <w:highlight w:val="white"/>
        </w:rPr>
        <w:t>електронного</w:t>
      </w:r>
      <w:proofErr w:type="spellEnd"/>
      <w:r w:rsidRPr="003053DB">
        <w:rPr>
          <w:highlight w:val="white"/>
        </w:rPr>
        <w:t xml:space="preserve"> </w:t>
      </w:r>
      <w:proofErr w:type="spellStart"/>
      <w:r w:rsidRPr="003053DB">
        <w:rPr>
          <w:highlight w:val="white"/>
        </w:rPr>
        <w:t>аукціону</w:t>
      </w:r>
      <w:proofErr w:type="spellEnd"/>
      <w:r w:rsidRPr="003053DB">
        <w:rPr>
          <w:highlight w:val="white"/>
        </w:rPr>
        <w:t xml:space="preserve"> </w:t>
      </w:r>
      <w:r w:rsidRPr="003053DB">
        <w:rPr>
          <w:highlight w:val="white"/>
          <w:lang w:val="uk-UA"/>
        </w:rPr>
        <w:t xml:space="preserve">не з вини переможця аукціону </w:t>
      </w:r>
      <w:r w:rsidRPr="003053DB">
        <w:rPr>
          <w:lang w:val="uk-UA"/>
        </w:rPr>
        <w:t>такі кошти повертаються</w:t>
      </w:r>
      <w:r w:rsidRPr="003053DB">
        <w:t xml:space="preserve"> </w:t>
      </w:r>
      <w:proofErr w:type="spellStart"/>
      <w:r w:rsidRPr="003053DB">
        <w:t>учасникам</w:t>
      </w:r>
      <w:proofErr w:type="spellEnd"/>
      <w:r w:rsidRPr="003053DB">
        <w:rPr>
          <w:lang w:val="uk-UA"/>
        </w:rPr>
        <w:t>.</w:t>
      </w:r>
    </w:p>
    <w:p w:rsidR="003F1410" w:rsidRPr="003F1410" w:rsidRDefault="003053DB" w:rsidP="00337F7D">
      <w:pPr>
        <w:pStyle w:val="rvps2"/>
        <w:shd w:val="clear" w:color="auto" w:fill="FFFFFF"/>
        <w:spacing w:before="0" w:beforeAutospacing="0" w:after="0" w:afterAutospacing="0"/>
        <w:jc w:val="both"/>
        <w:rPr>
          <w:lang w:val="uk-UA"/>
        </w:rPr>
      </w:pPr>
      <w:r w:rsidRPr="003053DB">
        <w:rPr>
          <w:highlight w:val="white"/>
          <w:lang w:val="uk-UA"/>
        </w:rPr>
        <w:t>48.</w:t>
      </w:r>
      <w:r w:rsidRPr="00337F7D">
        <w:rPr>
          <w:highlight w:val="white"/>
          <w:lang w:val="uk-UA"/>
        </w:rPr>
        <w:t xml:space="preserve"> </w:t>
      </w:r>
      <w:r w:rsidR="00337F7D">
        <w:rPr>
          <w:lang w:val="uk-UA"/>
        </w:rPr>
        <w:t xml:space="preserve">Протягом двох робочих днів після підписання протоколу електронного аукціону управління торгівлі, побуту та захисту прав споживачів передає протокол за результатами аукціону та копію </w:t>
      </w:r>
      <w:r w:rsidR="00337F7D" w:rsidRPr="00337F7D">
        <w:rPr>
          <w:lang w:val="uk-UA"/>
        </w:rPr>
        <w:t>витягу з Єдиного державного реєстру юридичних осіб, фізичних осіб-підприємців та громадських формувань</w:t>
      </w:r>
      <w:r w:rsidR="00337F7D">
        <w:rPr>
          <w:lang w:val="uk-UA"/>
        </w:rPr>
        <w:t xml:space="preserve"> переможця до уповноваженого органу </w:t>
      </w:r>
      <w:r w:rsidR="00337F7D">
        <w:rPr>
          <w:lang w:val="uk-UA"/>
        </w:rPr>
        <w:lastRenderedPageBreak/>
        <w:t>Тернопільської міської ради для укладення договору про встановлення особистого строкового сервітуту для розміщення тимчасової споруди.</w:t>
      </w:r>
    </w:p>
    <w:p w:rsidR="00337F7D" w:rsidRDefault="00337F7D" w:rsidP="003053DB">
      <w:pPr>
        <w:pStyle w:val="rvps2"/>
        <w:shd w:val="clear" w:color="auto" w:fill="FFFFFF"/>
        <w:spacing w:before="0" w:beforeAutospacing="0" w:after="150" w:afterAutospacing="0"/>
        <w:jc w:val="both"/>
        <w:rPr>
          <w:color w:val="000000"/>
          <w:lang w:val="uk-UA"/>
        </w:rPr>
      </w:pPr>
      <w:bookmarkStart w:id="25" w:name="n185"/>
      <w:bookmarkEnd w:id="25"/>
      <w:r>
        <w:rPr>
          <w:color w:val="000000"/>
          <w:lang w:val="uk-UA"/>
        </w:rPr>
        <w:t>49</w:t>
      </w:r>
      <w:r w:rsidR="003053DB" w:rsidRPr="003053DB">
        <w:rPr>
          <w:color w:val="000000"/>
          <w:lang w:val="uk-UA"/>
        </w:rPr>
        <w:t>.</w:t>
      </w:r>
      <w:r w:rsidR="003053DB" w:rsidRPr="003053DB">
        <w:rPr>
          <w:color w:val="000000"/>
        </w:rPr>
        <w:t xml:space="preserve"> </w:t>
      </w:r>
      <w:proofErr w:type="spellStart"/>
      <w:r w:rsidR="003053DB" w:rsidRPr="003053DB">
        <w:rPr>
          <w:color w:val="000000"/>
        </w:rPr>
        <w:t>Після</w:t>
      </w:r>
      <w:proofErr w:type="spellEnd"/>
      <w:r w:rsidR="003053DB" w:rsidRPr="003053DB">
        <w:rPr>
          <w:color w:val="000000"/>
        </w:rPr>
        <w:t xml:space="preserve"> </w:t>
      </w:r>
      <w:proofErr w:type="spellStart"/>
      <w:r w:rsidR="003053DB" w:rsidRPr="003053DB">
        <w:rPr>
          <w:color w:val="000000"/>
        </w:rPr>
        <w:t>укладення</w:t>
      </w:r>
      <w:proofErr w:type="spellEnd"/>
      <w:r w:rsidR="003053DB" w:rsidRPr="003053DB">
        <w:rPr>
          <w:color w:val="000000"/>
        </w:rPr>
        <w:t xml:space="preserve"> </w:t>
      </w:r>
      <w:r w:rsidR="003053DB" w:rsidRPr="003053DB">
        <w:rPr>
          <w:color w:val="000000"/>
          <w:lang w:val="uk-UA"/>
        </w:rPr>
        <w:t xml:space="preserve">договору </w:t>
      </w:r>
      <w:r>
        <w:rPr>
          <w:lang w:val="uk-UA"/>
        </w:rPr>
        <w:t>про встановлення особистого строкового сервітуту для розміщення тимчасової споруди</w:t>
      </w:r>
      <w:r w:rsidRPr="003053DB">
        <w:rPr>
          <w:color w:val="000000"/>
        </w:rPr>
        <w:t xml:space="preserve"> </w:t>
      </w:r>
      <w:proofErr w:type="spellStart"/>
      <w:r w:rsidR="003053DB" w:rsidRPr="003053DB">
        <w:rPr>
          <w:color w:val="000000"/>
        </w:rPr>
        <w:t>між</w:t>
      </w:r>
      <w:proofErr w:type="spellEnd"/>
      <w:r w:rsidR="003053DB" w:rsidRPr="003053DB">
        <w:rPr>
          <w:color w:val="000000"/>
        </w:rPr>
        <w:t xml:space="preserve"> </w:t>
      </w:r>
      <w:r w:rsidR="003053DB" w:rsidRPr="003053DB">
        <w:rPr>
          <w:color w:val="000000"/>
          <w:lang w:val="uk-UA"/>
        </w:rPr>
        <w:t xml:space="preserve">уповноваженим органом по укладенню договорів орендодавця </w:t>
      </w:r>
      <w:r w:rsidR="003053DB" w:rsidRPr="003053DB">
        <w:rPr>
          <w:color w:val="000000"/>
        </w:rPr>
        <w:t xml:space="preserve">і </w:t>
      </w:r>
      <w:proofErr w:type="spellStart"/>
      <w:r w:rsidR="003053DB" w:rsidRPr="003053DB">
        <w:rPr>
          <w:color w:val="000000"/>
        </w:rPr>
        <w:t>переможцем</w:t>
      </w:r>
      <w:proofErr w:type="spellEnd"/>
      <w:r w:rsidR="003053DB" w:rsidRPr="003053DB">
        <w:rPr>
          <w:color w:val="000000"/>
        </w:rPr>
        <w:t xml:space="preserve"> </w:t>
      </w:r>
      <w:proofErr w:type="spellStart"/>
      <w:r w:rsidR="003053DB" w:rsidRPr="003053DB">
        <w:rPr>
          <w:color w:val="000000"/>
        </w:rPr>
        <w:t>електронного</w:t>
      </w:r>
      <w:proofErr w:type="spellEnd"/>
      <w:r w:rsidR="003053DB" w:rsidRPr="003053DB">
        <w:rPr>
          <w:color w:val="000000"/>
        </w:rPr>
        <w:t xml:space="preserve"> </w:t>
      </w:r>
      <w:proofErr w:type="spellStart"/>
      <w:r w:rsidR="003053DB" w:rsidRPr="003053DB">
        <w:rPr>
          <w:color w:val="000000"/>
        </w:rPr>
        <w:t>аукціону</w:t>
      </w:r>
      <w:proofErr w:type="spellEnd"/>
      <w:r w:rsidR="003053DB" w:rsidRPr="003053DB">
        <w:rPr>
          <w:color w:val="000000"/>
          <w:lang w:val="uk-UA"/>
        </w:rPr>
        <w:t>,</w:t>
      </w:r>
      <w:r w:rsidR="003053DB" w:rsidRPr="003053DB">
        <w:rPr>
          <w:color w:val="000000"/>
        </w:rPr>
        <w:t xml:space="preserve"> </w:t>
      </w:r>
      <w:proofErr w:type="spellStart"/>
      <w:r w:rsidR="003053DB" w:rsidRPr="003053DB">
        <w:rPr>
          <w:color w:val="000000"/>
        </w:rPr>
        <w:t>опублікування</w:t>
      </w:r>
      <w:proofErr w:type="spellEnd"/>
      <w:r w:rsidR="003053DB" w:rsidRPr="003053DB">
        <w:rPr>
          <w:color w:val="000000"/>
          <w:lang w:val="uk-UA"/>
        </w:rPr>
        <w:t xml:space="preserve"> їх</w:t>
      </w:r>
      <w:r w:rsidR="003053DB" w:rsidRPr="003053DB">
        <w:rPr>
          <w:color w:val="000000"/>
        </w:rPr>
        <w:t xml:space="preserve"> орган</w:t>
      </w:r>
      <w:proofErr w:type="spellStart"/>
      <w:r w:rsidR="003053DB" w:rsidRPr="003053DB">
        <w:rPr>
          <w:color w:val="000000"/>
          <w:lang w:val="uk-UA"/>
        </w:rPr>
        <w:t>ізатором</w:t>
      </w:r>
      <w:proofErr w:type="spellEnd"/>
      <w:r w:rsidR="003053DB" w:rsidRPr="003053DB">
        <w:rPr>
          <w:color w:val="000000"/>
        </w:rPr>
        <w:t xml:space="preserve"> через </w:t>
      </w:r>
      <w:proofErr w:type="spellStart"/>
      <w:r w:rsidR="003053DB" w:rsidRPr="003053DB">
        <w:rPr>
          <w:color w:val="000000"/>
        </w:rPr>
        <w:t>особистий</w:t>
      </w:r>
      <w:proofErr w:type="spellEnd"/>
      <w:r w:rsidR="003053DB" w:rsidRPr="003053DB">
        <w:rPr>
          <w:color w:val="000000"/>
        </w:rPr>
        <w:t xml:space="preserve"> </w:t>
      </w:r>
      <w:proofErr w:type="spellStart"/>
      <w:r w:rsidR="003053DB" w:rsidRPr="003053DB">
        <w:rPr>
          <w:color w:val="000000"/>
        </w:rPr>
        <w:t>кабінет</w:t>
      </w:r>
      <w:proofErr w:type="spellEnd"/>
      <w:r w:rsidR="003053DB" w:rsidRPr="003053DB">
        <w:rPr>
          <w:color w:val="000000"/>
        </w:rPr>
        <w:t xml:space="preserve"> в </w:t>
      </w:r>
      <w:proofErr w:type="spellStart"/>
      <w:r w:rsidR="003053DB" w:rsidRPr="003053DB">
        <w:rPr>
          <w:color w:val="000000"/>
        </w:rPr>
        <w:t>електронній</w:t>
      </w:r>
      <w:proofErr w:type="spellEnd"/>
      <w:r w:rsidR="003053DB" w:rsidRPr="003053DB">
        <w:rPr>
          <w:color w:val="000000"/>
        </w:rPr>
        <w:t xml:space="preserve"> </w:t>
      </w:r>
      <w:proofErr w:type="spellStart"/>
      <w:r w:rsidR="003053DB" w:rsidRPr="003053DB">
        <w:rPr>
          <w:color w:val="000000"/>
        </w:rPr>
        <w:t>торговій</w:t>
      </w:r>
      <w:proofErr w:type="spellEnd"/>
      <w:r w:rsidR="003053DB" w:rsidRPr="003053DB">
        <w:rPr>
          <w:color w:val="000000"/>
        </w:rPr>
        <w:t xml:space="preserve"> </w:t>
      </w:r>
      <w:proofErr w:type="spellStart"/>
      <w:r w:rsidR="003053DB" w:rsidRPr="003053DB">
        <w:rPr>
          <w:color w:val="000000"/>
        </w:rPr>
        <w:t>системі</w:t>
      </w:r>
      <w:proofErr w:type="spellEnd"/>
      <w:r w:rsidR="003053DB" w:rsidRPr="003053DB">
        <w:rPr>
          <w:color w:val="000000"/>
        </w:rPr>
        <w:t xml:space="preserve"> і </w:t>
      </w:r>
      <w:proofErr w:type="spellStart"/>
      <w:r w:rsidR="003053DB" w:rsidRPr="003053DB">
        <w:rPr>
          <w:color w:val="000000"/>
        </w:rPr>
        <w:t>натискання</w:t>
      </w:r>
      <w:proofErr w:type="spellEnd"/>
      <w:r w:rsidR="003053DB" w:rsidRPr="003053DB">
        <w:rPr>
          <w:color w:val="000000"/>
        </w:rPr>
        <w:t xml:space="preserve"> </w:t>
      </w:r>
      <w:proofErr w:type="spellStart"/>
      <w:r w:rsidR="003053DB" w:rsidRPr="003053DB">
        <w:rPr>
          <w:color w:val="000000"/>
        </w:rPr>
        <w:t>електронної</w:t>
      </w:r>
      <w:proofErr w:type="spellEnd"/>
      <w:r w:rsidR="003053DB" w:rsidRPr="003053DB">
        <w:rPr>
          <w:color w:val="000000"/>
        </w:rPr>
        <w:t xml:space="preserve"> кнопки в </w:t>
      </w:r>
      <w:proofErr w:type="spellStart"/>
      <w:r w:rsidR="003053DB" w:rsidRPr="003053DB">
        <w:rPr>
          <w:color w:val="000000"/>
        </w:rPr>
        <w:t>інтерфейсі</w:t>
      </w:r>
      <w:proofErr w:type="spellEnd"/>
      <w:r w:rsidR="003053DB" w:rsidRPr="003053DB">
        <w:rPr>
          <w:color w:val="000000"/>
        </w:rPr>
        <w:t xml:space="preserve"> </w:t>
      </w:r>
      <w:proofErr w:type="spellStart"/>
      <w:r w:rsidR="003053DB" w:rsidRPr="003053DB">
        <w:rPr>
          <w:color w:val="000000"/>
        </w:rPr>
        <w:t>особистого</w:t>
      </w:r>
      <w:proofErr w:type="spellEnd"/>
      <w:r w:rsidR="003053DB" w:rsidRPr="003053DB">
        <w:rPr>
          <w:color w:val="000000"/>
        </w:rPr>
        <w:t xml:space="preserve"> </w:t>
      </w:r>
      <w:proofErr w:type="spellStart"/>
      <w:r w:rsidR="003053DB" w:rsidRPr="003053DB">
        <w:rPr>
          <w:color w:val="000000"/>
        </w:rPr>
        <w:t>кабінету</w:t>
      </w:r>
      <w:proofErr w:type="spellEnd"/>
      <w:r w:rsidR="003053DB" w:rsidRPr="003053DB">
        <w:rPr>
          <w:color w:val="000000"/>
        </w:rPr>
        <w:t xml:space="preserve"> </w:t>
      </w:r>
      <w:proofErr w:type="spellStart"/>
      <w:r w:rsidR="003053DB" w:rsidRPr="003053DB">
        <w:rPr>
          <w:color w:val="000000"/>
        </w:rPr>
        <w:t>електронному</w:t>
      </w:r>
      <w:proofErr w:type="spellEnd"/>
      <w:r w:rsidR="003053DB" w:rsidRPr="003053DB">
        <w:rPr>
          <w:color w:val="000000"/>
        </w:rPr>
        <w:t xml:space="preserve"> </w:t>
      </w:r>
      <w:proofErr w:type="spellStart"/>
      <w:r w:rsidR="003053DB" w:rsidRPr="003053DB">
        <w:rPr>
          <w:color w:val="000000"/>
        </w:rPr>
        <w:t>аукціону</w:t>
      </w:r>
      <w:proofErr w:type="spellEnd"/>
      <w:r w:rsidR="003053DB" w:rsidRPr="003053DB">
        <w:rPr>
          <w:color w:val="000000"/>
        </w:rPr>
        <w:t xml:space="preserve"> а</w:t>
      </w:r>
      <w:r>
        <w:rPr>
          <w:color w:val="000000"/>
        </w:rPr>
        <w:t xml:space="preserve">втоматично </w:t>
      </w:r>
      <w:proofErr w:type="spellStart"/>
      <w:r>
        <w:rPr>
          <w:color w:val="000000"/>
        </w:rPr>
        <w:t>присвоюється</w:t>
      </w:r>
      <w:proofErr w:type="spellEnd"/>
      <w:r>
        <w:rPr>
          <w:color w:val="000000"/>
        </w:rPr>
        <w:t xml:space="preserve"> статус «</w:t>
      </w:r>
      <w:proofErr w:type="spellStart"/>
      <w:r w:rsidR="003053DB" w:rsidRPr="003053DB">
        <w:rPr>
          <w:color w:val="000000"/>
        </w:rPr>
        <w:t>Аукці</w:t>
      </w:r>
      <w:r>
        <w:rPr>
          <w:color w:val="000000"/>
        </w:rPr>
        <w:t>он</w:t>
      </w:r>
      <w:proofErr w:type="spellEnd"/>
      <w:r>
        <w:rPr>
          <w:color w:val="000000"/>
        </w:rPr>
        <w:t xml:space="preserve"> завершено. </w:t>
      </w:r>
      <w:proofErr w:type="spellStart"/>
      <w:r>
        <w:rPr>
          <w:color w:val="000000"/>
        </w:rPr>
        <w:t>Договір</w:t>
      </w:r>
      <w:proofErr w:type="spellEnd"/>
      <w:r>
        <w:rPr>
          <w:color w:val="000000"/>
        </w:rPr>
        <w:t xml:space="preserve"> </w:t>
      </w:r>
      <w:proofErr w:type="spellStart"/>
      <w:r>
        <w:rPr>
          <w:color w:val="000000"/>
        </w:rPr>
        <w:t>підписано</w:t>
      </w:r>
      <w:proofErr w:type="spellEnd"/>
      <w:r>
        <w:rPr>
          <w:color w:val="000000"/>
        </w:rPr>
        <w:t>»</w:t>
      </w:r>
      <w:r>
        <w:rPr>
          <w:color w:val="000000"/>
          <w:lang w:val="uk-UA"/>
        </w:rPr>
        <w:t>.</w:t>
      </w:r>
    </w:p>
    <w:p w:rsidR="00337F7D" w:rsidRDefault="00337F7D" w:rsidP="003053DB">
      <w:pPr>
        <w:pStyle w:val="rvps2"/>
        <w:shd w:val="clear" w:color="auto" w:fill="FFFFFF"/>
        <w:spacing w:before="0" w:beforeAutospacing="0" w:after="150" w:afterAutospacing="0"/>
        <w:jc w:val="both"/>
        <w:rPr>
          <w:color w:val="000000"/>
          <w:lang w:val="uk-UA"/>
        </w:rPr>
      </w:pPr>
    </w:p>
    <w:p w:rsidR="00DB1B2D" w:rsidRDefault="00337F7D" w:rsidP="003053DB">
      <w:pPr>
        <w:pStyle w:val="rvps2"/>
        <w:shd w:val="clear" w:color="auto" w:fill="FFFFFF"/>
        <w:spacing w:before="0" w:beforeAutospacing="0" w:after="150" w:afterAutospacing="0"/>
        <w:jc w:val="both"/>
        <w:rPr>
          <w:color w:val="000000"/>
          <w:lang w:val="uk-UA"/>
        </w:rPr>
      </w:pPr>
      <w:r>
        <w:rPr>
          <w:color w:val="000000"/>
          <w:lang w:val="uk-UA"/>
        </w:rPr>
        <w:tab/>
      </w:r>
    </w:p>
    <w:p w:rsidR="00926FDE" w:rsidRDefault="00926FDE" w:rsidP="003053DB">
      <w:pPr>
        <w:pStyle w:val="rvps2"/>
        <w:shd w:val="clear" w:color="auto" w:fill="FFFFFF"/>
        <w:spacing w:before="0" w:beforeAutospacing="0" w:after="150" w:afterAutospacing="0"/>
        <w:jc w:val="both"/>
        <w:rPr>
          <w:color w:val="000000"/>
          <w:lang w:val="uk-UA"/>
        </w:rPr>
      </w:pPr>
    </w:p>
    <w:p w:rsidR="00926FDE" w:rsidRDefault="00926FDE" w:rsidP="003053DB">
      <w:pPr>
        <w:pStyle w:val="rvps2"/>
        <w:shd w:val="clear" w:color="auto" w:fill="FFFFFF"/>
        <w:spacing w:before="0" w:beforeAutospacing="0" w:after="150" w:afterAutospacing="0"/>
        <w:jc w:val="both"/>
        <w:rPr>
          <w:color w:val="000000"/>
        </w:rPr>
      </w:pPr>
    </w:p>
    <w:p w:rsidR="00DB1B2D" w:rsidRDefault="00DB1B2D" w:rsidP="00DB1B2D">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Додаток 2</w:t>
      </w:r>
    </w:p>
    <w:p w:rsidR="00DB1B2D" w:rsidRDefault="00DB1B2D" w:rsidP="00DB1B2D">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до рішення виконавчого комітету</w:t>
      </w:r>
    </w:p>
    <w:p w:rsidR="00DB1B2D" w:rsidRDefault="00DB1B2D" w:rsidP="00DB1B2D">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від «___» ___________ 2019р. №___</w:t>
      </w:r>
    </w:p>
    <w:p w:rsidR="002D0617" w:rsidRDefault="002D0617" w:rsidP="00DB1B2D">
      <w:pPr>
        <w:rPr>
          <w:sz w:val="24"/>
          <w:szCs w:val="24"/>
        </w:rPr>
      </w:pPr>
    </w:p>
    <w:p w:rsidR="002D0617" w:rsidRDefault="002D0617" w:rsidP="000F39DD">
      <w:pPr>
        <w:jc w:val="center"/>
        <w:rPr>
          <w:sz w:val="24"/>
          <w:szCs w:val="24"/>
        </w:rPr>
      </w:pPr>
      <w:r>
        <w:rPr>
          <w:sz w:val="24"/>
          <w:szCs w:val="24"/>
        </w:rPr>
        <w:t>Склад аукціонної комісії</w:t>
      </w:r>
    </w:p>
    <w:p w:rsidR="002D0617" w:rsidRDefault="002D0617" w:rsidP="00DB1B2D">
      <w:pPr>
        <w:rPr>
          <w:sz w:val="24"/>
          <w:szCs w:val="24"/>
        </w:rPr>
      </w:pPr>
    </w:p>
    <w:p w:rsidR="000F39DD" w:rsidRDefault="002D0617" w:rsidP="00DB1B2D">
      <w:pPr>
        <w:rPr>
          <w:sz w:val="24"/>
          <w:szCs w:val="24"/>
        </w:rPr>
      </w:pPr>
      <w:r>
        <w:rPr>
          <w:sz w:val="24"/>
          <w:szCs w:val="24"/>
        </w:rPr>
        <w:t xml:space="preserve">Дідич Володимир Євгенович </w:t>
      </w:r>
      <w:r w:rsidR="000F39DD">
        <w:rPr>
          <w:sz w:val="24"/>
          <w:szCs w:val="24"/>
        </w:rPr>
        <w:tab/>
      </w:r>
      <w:r>
        <w:rPr>
          <w:sz w:val="24"/>
          <w:szCs w:val="24"/>
        </w:rPr>
        <w:t xml:space="preserve">– заступник міського голови з питань діяльності </w:t>
      </w:r>
    </w:p>
    <w:p w:rsidR="002D0617" w:rsidRDefault="000F39DD" w:rsidP="00DB1B2D">
      <w:pPr>
        <w:rPr>
          <w:sz w:val="24"/>
          <w:szCs w:val="24"/>
        </w:rPr>
      </w:pPr>
      <w:r>
        <w:rPr>
          <w:sz w:val="24"/>
          <w:szCs w:val="24"/>
        </w:rPr>
        <w:tab/>
      </w:r>
      <w:r>
        <w:rPr>
          <w:sz w:val="24"/>
          <w:szCs w:val="24"/>
        </w:rPr>
        <w:tab/>
      </w:r>
      <w:r>
        <w:rPr>
          <w:sz w:val="24"/>
          <w:szCs w:val="24"/>
        </w:rPr>
        <w:tab/>
      </w:r>
      <w:r>
        <w:rPr>
          <w:sz w:val="24"/>
          <w:szCs w:val="24"/>
        </w:rPr>
        <w:tab/>
      </w:r>
      <w:r>
        <w:rPr>
          <w:sz w:val="24"/>
          <w:szCs w:val="24"/>
        </w:rPr>
        <w:tab/>
      </w:r>
      <w:r w:rsidR="002D0617">
        <w:rPr>
          <w:sz w:val="24"/>
          <w:szCs w:val="24"/>
        </w:rPr>
        <w:t>виконавчих органів ради, голова комісії</w:t>
      </w:r>
      <w:r w:rsidR="00AE3CB8">
        <w:rPr>
          <w:sz w:val="24"/>
          <w:szCs w:val="24"/>
        </w:rPr>
        <w:t>;</w:t>
      </w:r>
    </w:p>
    <w:p w:rsidR="000F39DD" w:rsidRDefault="00AE3CB8" w:rsidP="00DB1B2D">
      <w:pPr>
        <w:rPr>
          <w:sz w:val="24"/>
          <w:szCs w:val="24"/>
        </w:rPr>
      </w:pPr>
      <w:proofErr w:type="spellStart"/>
      <w:r>
        <w:rPr>
          <w:sz w:val="24"/>
          <w:szCs w:val="24"/>
        </w:rPr>
        <w:t>Ясеновський</w:t>
      </w:r>
      <w:proofErr w:type="spellEnd"/>
      <w:r>
        <w:rPr>
          <w:sz w:val="24"/>
          <w:szCs w:val="24"/>
        </w:rPr>
        <w:t xml:space="preserve"> Богдан Васильович </w:t>
      </w:r>
      <w:r w:rsidR="000F39DD">
        <w:rPr>
          <w:sz w:val="24"/>
          <w:szCs w:val="24"/>
        </w:rPr>
        <w:tab/>
      </w:r>
      <w:r>
        <w:rPr>
          <w:sz w:val="24"/>
          <w:szCs w:val="24"/>
        </w:rPr>
        <w:t xml:space="preserve">– начальник управління торгівлі, побуту та захисту прав </w:t>
      </w:r>
    </w:p>
    <w:p w:rsidR="00AE3CB8" w:rsidRDefault="000F39DD" w:rsidP="00DB1B2D">
      <w:pPr>
        <w:rPr>
          <w:sz w:val="24"/>
          <w:szCs w:val="24"/>
        </w:rPr>
      </w:pPr>
      <w:r>
        <w:rPr>
          <w:sz w:val="24"/>
          <w:szCs w:val="24"/>
        </w:rPr>
        <w:tab/>
      </w:r>
      <w:r>
        <w:rPr>
          <w:sz w:val="24"/>
          <w:szCs w:val="24"/>
        </w:rPr>
        <w:tab/>
      </w:r>
      <w:r>
        <w:rPr>
          <w:sz w:val="24"/>
          <w:szCs w:val="24"/>
        </w:rPr>
        <w:tab/>
      </w:r>
      <w:r>
        <w:rPr>
          <w:sz w:val="24"/>
          <w:szCs w:val="24"/>
        </w:rPr>
        <w:tab/>
      </w:r>
      <w:r>
        <w:rPr>
          <w:sz w:val="24"/>
          <w:szCs w:val="24"/>
        </w:rPr>
        <w:tab/>
      </w:r>
      <w:r w:rsidR="00AE3CB8">
        <w:rPr>
          <w:sz w:val="24"/>
          <w:szCs w:val="24"/>
        </w:rPr>
        <w:t>споживачів, заступник голови комісії;</w:t>
      </w:r>
    </w:p>
    <w:p w:rsidR="00AE3CB8" w:rsidRDefault="00AE3CB8" w:rsidP="00DB1B2D">
      <w:pPr>
        <w:rPr>
          <w:sz w:val="24"/>
          <w:szCs w:val="24"/>
        </w:rPr>
      </w:pPr>
      <w:r>
        <w:rPr>
          <w:sz w:val="24"/>
          <w:szCs w:val="24"/>
        </w:rPr>
        <w:t xml:space="preserve">Горєва Галина Мирославівна </w:t>
      </w:r>
      <w:r w:rsidR="000F39DD">
        <w:rPr>
          <w:sz w:val="24"/>
          <w:szCs w:val="24"/>
        </w:rPr>
        <w:tab/>
      </w:r>
      <w:r>
        <w:rPr>
          <w:sz w:val="24"/>
          <w:szCs w:val="24"/>
        </w:rPr>
        <w:t xml:space="preserve">– заступник начальника управління – завідувач сектору </w:t>
      </w:r>
      <w:r w:rsidR="000F39DD">
        <w:rPr>
          <w:sz w:val="24"/>
          <w:szCs w:val="24"/>
        </w:rPr>
        <w:tab/>
      </w:r>
      <w:r w:rsidR="000F39DD">
        <w:rPr>
          <w:sz w:val="24"/>
          <w:szCs w:val="24"/>
        </w:rPr>
        <w:tab/>
      </w:r>
      <w:r w:rsidR="000F39DD">
        <w:rPr>
          <w:sz w:val="24"/>
          <w:szCs w:val="24"/>
        </w:rPr>
        <w:tab/>
      </w:r>
      <w:r w:rsidR="000F39DD">
        <w:rPr>
          <w:sz w:val="24"/>
          <w:szCs w:val="24"/>
        </w:rPr>
        <w:tab/>
      </w:r>
      <w:r w:rsidR="000F39DD">
        <w:rPr>
          <w:sz w:val="24"/>
          <w:szCs w:val="24"/>
        </w:rPr>
        <w:tab/>
      </w:r>
      <w:r>
        <w:rPr>
          <w:sz w:val="24"/>
          <w:szCs w:val="24"/>
        </w:rPr>
        <w:t xml:space="preserve">торгівлі та побуту управління торгівлі, побуту та </w:t>
      </w:r>
      <w:r w:rsidR="000F39DD">
        <w:rPr>
          <w:sz w:val="24"/>
          <w:szCs w:val="24"/>
        </w:rPr>
        <w:tab/>
      </w:r>
      <w:r w:rsidR="000F39DD">
        <w:rPr>
          <w:sz w:val="24"/>
          <w:szCs w:val="24"/>
        </w:rPr>
        <w:tab/>
      </w:r>
      <w:r w:rsidR="000F39DD">
        <w:rPr>
          <w:sz w:val="24"/>
          <w:szCs w:val="24"/>
        </w:rPr>
        <w:tab/>
      </w:r>
      <w:r w:rsidR="000F39DD">
        <w:rPr>
          <w:sz w:val="24"/>
          <w:szCs w:val="24"/>
        </w:rPr>
        <w:tab/>
      </w:r>
      <w:r w:rsidR="000F39DD">
        <w:rPr>
          <w:sz w:val="24"/>
          <w:szCs w:val="24"/>
        </w:rPr>
        <w:tab/>
      </w:r>
      <w:r w:rsidR="000F39DD">
        <w:rPr>
          <w:sz w:val="24"/>
          <w:szCs w:val="24"/>
        </w:rPr>
        <w:tab/>
      </w:r>
      <w:r>
        <w:rPr>
          <w:sz w:val="24"/>
          <w:szCs w:val="24"/>
        </w:rPr>
        <w:t>захисту прав споживачів, секретар комісії</w:t>
      </w:r>
      <w:r w:rsidR="00122432">
        <w:rPr>
          <w:sz w:val="24"/>
          <w:szCs w:val="24"/>
        </w:rPr>
        <w:t>.</w:t>
      </w:r>
    </w:p>
    <w:p w:rsidR="00122432" w:rsidRDefault="00122432" w:rsidP="00DB1B2D">
      <w:pPr>
        <w:rPr>
          <w:sz w:val="24"/>
          <w:szCs w:val="24"/>
        </w:rPr>
      </w:pPr>
    </w:p>
    <w:p w:rsidR="00122432" w:rsidRDefault="00122432" w:rsidP="00DB1B2D">
      <w:pPr>
        <w:rPr>
          <w:sz w:val="24"/>
          <w:szCs w:val="24"/>
        </w:rPr>
      </w:pPr>
      <w:r>
        <w:rPr>
          <w:sz w:val="24"/>
          <w:szCs w:val="24"/>
        </w:rPr>
        <w:t>Члени комісії:</w:t>
      </w:r>
    </w:p>
    <w:p w:rsidR="00122432" w:rsidRDefault="00122432" w:rsidP="00DB1B2D">
      <w:pPr>
        <w:rPr>
          <w:sz w:val="24"/>
          <w:szCs w:val="24"/>
        </w:rPr>
      </w:pPr>
      <w:proofErr w:type="spellStart"/>
      <w:r>
        <w:rPr>
          <w:sz w:val="24"/>
          <w:szCs w:val="24"/>
        </w:rPr>
        <w:t>Бесага</w:t>
      </w:r>
      <w:proofErr w:type="spellEnd"/>
      <w:r>
        <w:rPr>
          <w:sz w:val="24"/>
          <w:szCs w:val="24"/>
        </w:rPr>
        <w:t xml:space="preserve"> Василь Йосипович </w:t>
      </w:r>
      <w:r w:rsidR="000F39DD">
        <w:rPr>
          <w:sz w:val="24"/>
          <w:szCs w:val="24"/>
        </w:rPr>
        <w:tab/>
      </w:r>
      <w:r w:rsidR="000F39DD">
        <w:rPr>
          <w:sz w:val="24"/>
          <w:szCs w:val="24"/>
        </w:rPr>
        <w:tab/>
      </w:r>
      <w:r>
        <w:rPr>
          <w:sz w:val="24"/>
          <w:szCs w:val="24"/>
        </w:rPr>
        <w:t xml:space="preserve">– начальник управління містобудування, архітектури та </w:t>
      </w:r>
      <w:r w:rsidR="000F39DD">
        <w:rPr>
          <w:sz w:val="24"/>
          <w:szCs w:val="24"/>
        </w:rPr>
        <w:tab/>
      </w:r>
      <w:r w:rsidR="000F39DD">
        <w:rPr>
          <w:sz w:val="24"/>
          <w:szCs w:val="24"/>
        </w:rPr>
        <w:tab/>
      </w:r>
      <w:r w:rsidR="000F39DD">
        <w:rPr>
          <w:sz w:val="24"/>
          <w:szCs w:val="24"/>
        </w:rPr>
        <w:tab/>
      </w:r>
      <w:r w:rsidR="000F39DD">
        <w:rPr>
          <w:sz w:val="24"/>
          <w:szCs w:val="24"/>
        </w:rPr>
        <w:tab/>
      </w:r>
      <w:r w:rsidR="000F39DD">
        <w:rPr>
          <w:sz w:val="24"/>
          <w:szCs w:val="24"/>
        </w:rPr>
        <w:tab/>
      </w:r>
      <w:r>
        <w:rPr>
          <w:sz w:val="24"/>
          <w:szCs w:val="24"/>
        </w:rPr>
        <w:t>кадастру;</w:t>
      </w:r>
    </w:p>
    <w:p w:rsidR="00122432" w:rsidRDefault="00122432" w:rsidP="00DB1B2D">
      <w:pPr>
        <w:rPr>
          <w:sz w:val="24"/>
          <w:szCs w:val="24"/>
        </w:rPr>
      </w:pPr>
      <w:r>
        <w:rPr>
          <w:sz w:val="24"/>
          <w:szCs w:val="24"/>
        </w:rPr>
        <w:t xml:space="preserve">Гірняк Віталій Михайлович </w:t>
      </w:r>
      <w:r w:rsidR="000F39DD">
        <w:rPr>
          <w:sz w:val="24"/>
          <w:szCs w:val="24"/>
        </w:rPr>
        <w:tab/>
      </w:r>
      <w:r>
        <w:rPr>
          <w:sz w:val="24"/>
          <w:szCs w:val="24"/>
        </w:rPr>
        <w:t xml:space="preserve">– заступник начальника управління – начальник відділу </w:t>
      </w:r>
      <w:r w:rsidR="000F39DD">
        <w:rPr>
          <w:sz w:val="24"/>
          <w:szCs w:val="24"/>
        </w:rPr>
        <w:tab/>
      </w:r>
      <w:r w:rsidR="000F39DD">
        <w:rPr>
          <w:sz w:val="24"/>
          <w:szCs w:val="24"/>
        </w:rPr>
        <w:tab/>
      </w:r>
      <w:r w:rsidR="000F39DD">
        <w:rPr>
          <w:sz w:val="24"/>
          <w:szCs w:val="24"/>
        </w:rPr>
        <w:tab/>
      </w:r>
      <w:r w:rsidR="000F39DD">
        <w:rPr>
          <w:sz w:val="24"/>
          <w:szCs w:val="24"/>
        </w:rPr>
        <w:tab/>
      </w:r>
      <w:r w:rsidR="000F39DD">
        <w:rPr>
          <w:sz w:val="24"/>
          <w:szCs w:val="24"/>
        </w:rPr>
        <w:tab/>
      </w:r>
      <w:r>
        <w:rPr>
          <w:sz w:val="24"/>
          <w:szCs w:val="24"/>
        </w:rPr>
        <w:t xml:space="preserve">претензійно-позовної роботи та представництва </w:t>
      </w:r>
      <w:r w:rsidR="000F39DD">
        <w:rPr>
          <w:sz w:val="24"/>
          <w:szCs w:val="24"/>
        </w:rPr>
        <w:tab/>
      </w:r>
      <w:r w:rsidR="000F39DD">
        <w:rPr>
          <w:sz w:val="24"/>
          <w:szCs w:val="24"/>
        </w:rPr>
        <w:tab/>
      </w:r>
      <w:r w:rsidR="000F39DD">
        <w:rPr>
          <w:sz w:val="24"/>
          <w:szCs w:val="24"/>
        </w:rPr>
        <w:tab/>
      </w:r>
      <w:r w:rsidR="000F39DD">
        <w:rPr>
          <w:sz w:val="24"/>
          <w:szCs w:val="24"/>
        </w:rPr>
        <w:tab/>
      </w:r>
      <w:r w:rsidR="000F39DD">
        <w:rPr>
          <w:sz w:val="24"/>
          <w:szCs w:val="24"/>
        </w:rPr>
        <w:tab/>
      </w:r>
      <w:r w:rsidR="000F39DD">
        <w:rPr>
          <w:sz w:val="24"/>
          <w:szCs w:val="24"/>
        </w:rPr>
        <w:tab/>
      </w:r>
      <w:r>
        <w:rPr>
          <w:sz w:val="24"/>
          <w:szCs w:val="24"/>
        </w:rPr>
        <w:t xml:space="preserve">інтересів в судових інстанціях управління правового </w:t>
      </w:r>
      <w:r w:rsidR="000F39DD">
        <w:rPr>
          <w:sz w:val="24"/>
          <w:szCs w:val="24"/>
        </w:rPr>
        <w:tab/>
      </w:r>
      <w:r w:rsidR="000F39DD">
        <w:rPr>
          <w:sz w:val="24"/>
          <w:szCs w:val="24"/>
        </w:rPr>
        <w:tab/>
      </w:r>
      <w:r w:rsidR="000F39DD">
        <w:rPr>
          <w:sz w:val="24"/>
          <w:szCs w:val="24"/>
        </w:rPr>
        <w:tab/>
      </w:r>
      <w:r w:rsidR="000F39DD">
        <w:rPr>
          <w:sz w:val="24"/>
          <w:szCs w:val="24"/>
        </w:rPr>
        <w:tab/>
      </w:r>
      <w:r w:rsidR="000F39DD">
        <w:rPr>
          <w:sz w:val="24"/>
          <w:szCs w:val="24"/>
        </w:rPr>
        <w:tab/>
      </w:r>
      <w:r w:rsidR="000F39DD">
        <w:rPr>
          <w:sz w:val="24"/>
          <w:szCs w:val="24"/>
        </w:rPr>
        <w:tab/>
      </w:r>
      <w:r>
        <w:rPr>
          <w:sz w:val="24"/>
          <w:szCs w:val="24"/>
        </w:rPr>
        <w:t>забезпечення;</w:t>
      </w:r>
    </w:p>
    <w:p w:rsidR="00122432" w:rsidRDefault="00122432" w:rsidP="00DB1B2D">
      <w:pPr>
        <w:rPr>
          <w:sz w:val="24"/>
          <w:szCs w:val="24"/>
        </w:rPr>
      </w:pPr>
      <w:proofErr w:type="spellStart"/>
      <w:r>
        <w:rPr>
          <w:sz w:val="24"/>
          <w:szCs w:val="24"/>
        </w:rPr>
        <w:t>Кібляр</w:t>
      </w:r>
      <w:proofErr w:type="spellEnd"/>
      <w:r>
        <w:rPr>
          <w:sz w:val="24"/>
          <w:szCs w:val="24"/>
        </w:rPr>
        <w:t xml:space="preserve"> Віктор Леонтійович </w:t>
      </w:r>
      <w:r w:rsidR="000F39DD">
        <w:rPr>
          <w:sz w:val="24"/>
          <w:szCs w:val="24"/>
        </w:rPr>
        <w:tab/>
      </w:r>
      <w:r>
        <w:rPr>
          <w:sz w:val="24"/>
          <w:szCs w:val="24"/>
        </w:rPr>
        <w:t>– начальник відділу земельних ресурсів;</w:t>
      </w:r>
    </w:p>
    <w:p w:rsidR="00122432" w:rsidRDefault="00122432" w:rsidP="00DB1B2D">
      <w:pPr>
        <w:rPr>
          <w:sz w:val="24"/>
          <w:szCs w:val="24"/>
        </w:rPr>
      </w:pPr>
      <w:r>
        <w:rPr>
          <w:sz w:val="24"/>
          <w:szCs w:val="24"/>
        </w:rPr>
        <w:t xml:space="preserve">Лесів Микола Федорович </w:t>
      </w:r>
      <w:r w:rsidR="000F39DD">
        <w:rPr>
          <w:sz w:val="24"/>
          <w:szCs w:val="24"/>
        </w:rPr>
        <w:tab/>
      </w:r>
      <w:r w:rsidR="000F39DD">
        <w:rPr>
          <w:sz w:val="24"/>
          <w:szCs w:val="24"/>
        </w:rPr>
        <w:tab/>
      </w:r>
      <w:r>
        <w:rPr>
          <w:sz w:val="24"/>
          <w:szCs w:val="24"/>
        </w:rPr>
        <w:t xml:space="preserve">– директор комунального підприємства «Об’єднання </w:t>
      </w:r>
      <w:r w:rsidR="000F39DD">
        <w:rPr>
          <w:sz w:val="24"/>
          <w:szCs w:val="24"/>
        </w:rPr>
        <w:tab/>
      </w:r>
      <w:r w:rsidR="000F39DD">
        <w:rPr>
          <w:sz w:val="24"/>
          <w:szCs w:val="24"/>
        </w:rPr>
        <w:tab/>
      </w:r>
      <w:r w:rsidR="000F39DD">
        <w:rPr>
          <w:sz w:val="24"/>
          <w:szCs w:val="24"/>
        </w:rPr>
        <w:tab/>
      </w:r>
      <w:r w:rsidR="000F39DD">
        <w:rPr>
          <w:sz w:val="24"/>
          <w:szCs w:val="24"/>
        </w:rPr>
        <w:tab/>
      </w:r>
      <w:r w:rsidR="000F39DD">
        <w:rPr>
          <w:sz w:val="24"/>
          <w:szCs w:val="24"/>
        </w:rPr>
        <w:tab/>
      </w:r>
      <w:r w:rsidR="000F39DD">
        <w:rPr>
          <w:sz w:val="24"/>
          <w:szCs w:val="24"/>
        </w:rPr>
        <w:tab/>
      </w:r>
      <w:r>
        <w:rPr>
          <w:sz w:val="24"/>
          <w:szCs w:val="24"/>
        </w:rPr>
        <w:t>парків культури і відпочинку м. Тернополя»;</w:t>
      </w:r>
    </w:p>
    <w:p w:rsidR="00122432" w:rsidRDefault="000F39DD" w:rsidP="00DB1B2D">
      <w:pPr>
        <w:rPr>
          <w:sz w:val="24"/>
          <w:szCs w:val="24"/>
        </w:rPr>
      </w:pPr>
      <w:r>
        <w:rPr>
          <w:sz w:val="24"/>
          <w:szCs w:val="24"/>
        </w:rPr>
        <w:t xml:space="preserve">Соколовський Олег Іванович </w:t>
      </w:r>
      <w:r>
        <w:rPr>
          <w:sz w:val="24"/>
          <w:szCs w:val="24"/>
        </w:rPr>
        <w:tab/>
        <w:t xml:space="preserve">– начальник управління житлово-комунального </w:t>
      </w:r>
      <w:r>
        <w:rPr>
          <w:sz w:val="24"/>
          <w:szCs w:val="24"/>
        </w:rPr>
        <w:tab/>
      </w:r>
      <w:r>
        <w:rPr>
          <w:sz w:val="24"/>
          <w:szCs w:val="24"/>
        </w:rPr>
        <w:tab/>
      </w:r>
      <w:r>
        <w:rPr>
          <w:sz w:val="24"/>
          <w:szCs w:val="24"/>
        </w:rPr>
        <w:tab/>
      </w:r>
      <w:r>
        <w:rPr>
          <w:sz w:val="24"/>
          <w:szCs w:val="24"/>
        </w:rPr>
        <w:tab/>
      </w:r>
      <w:r>
        <w:rPr>
          <w:sz w:val="24"/>
          <w:szCs w:val="24"/>
        </w:rPr>
        <w:tab/>
      </w:r>
      <w:r>
        <w:rPr>
          <w:sz w:val="24"/>
          <w:szCs w:val="24"/>
        </w:rPr>
        <w:tab/>
        <w:t>господарства, благоустрою та екології;</w:t>
      </w:r>
    </w:p>
    <w:p w:rsidR="000F39DD" w:rsidRDefault="000F39DD" w:rsidP="00DB1B2D">
      <w:pPr>
        <w:rPr>
          <w:sz w:val="24"/>
          <w:szCs w:val="24"/>
        </w:rPr>
      </w:pPr>
      <w:r>
        <w:rPr>
          <w:sz w:val="24"/>
          <w:szCs w:val="24"/>
        </w:rPr>
        <w:t xml:space="preserve">Смик Олександр Іванович </w:t>
      </w:r>
      <w:r>
        <w:rPr>
          <w:sz w:val="24"/>
          <w:szCs w:val="24"/>
        </w:rPr>
        <w:tab/>
      </w:r>
      <w:r>
        <w:rPr>
          <w:sz w:val="24"/>
          <w:szCs w:val="24"/>
        </w:rPr>
        <w:tab/>
        <w:t>– начальник управління культури і мистецтв;</w:t>
      </w:r>
    </w:p>
    <w:p w:rsidR="000F39DD" w:rsidRDefault="000F39DD" w:rsidP="00DB1B2D">
      <w:pPr>
        <w:rPr>
          <w:sz w:val="24"/>
          <w:szCs w:val="24"/>
        </w:rPr>
      </w:pPr>
      <w:r>
        <w:rPr>
          <w:sz w:val="24"/>
          <w:szCs w:val="24"/>
        </w:rPr>
        <w:t xml:space="preserve">Чайкіна Галина Володимирівна </w:t>
      </w:r>
      <w:r>
        <w:rPr>
          <w:sz w:val="24"/>
          <w:szCs w:val="24"/>
        </w:rPr>
        <w:tab/>
        <w:t xml:space="preserve">– начальник відділу державного нагляду за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дотриманням санітарного законодавства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Тернопільського міського управління Головного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управління </w:t>
      </w:r>
      <w:proofErr w:type="spellStart"/>
      <w:r>
        <w:rPr>
          <w:sz w:val="24"/>
          <w:szCs w:val="24"/>
        </w:rPr>
        <w:t>Держпродспоживслужби</w:t>
      </w:r>
      <w:proofErr w:type="spellEnd"/>
      <w:r>
        <w:rPr>
          <w:sz w:val="24"/>
          <w:szCs w:val="24"/>
        </w:rPr>
        <w:t xml:space="preserve"> в Тернопільській </w:t>
      </w:r>
      <w:r>
        <w:rPr>
          <w:sz w:val="24"/>
          <w:szCs w:val="24"/>
        </w:rPr>
        <w:tab/>
      </w:r>
      <w:r>
        <w:rPr>
          <w:sz w:val="24"/>
          <w:szCs w:val="24"/>
        </w:rPr>
        <w:tab/>
      </w:r>
      <w:r>
        <w:rPr>
          <w:sz w:val="24"/>
          <w:szCs w:val="24"/>
        </w:rPr>
        <w:tab/>
      </w:r>
      <w:r>
        <w:rPr>
          <w:sz w:val="24"/>
          <w:szCs w:val="24"/>
        </w:rPr>
        <w:tab/>
      </w:r>
      <w:r>
        <w:rPr>
          <w:sz w:val="24"/>
          <w:szCs w:val="24"/>
        </w:rPr>
        <w:tab/>
      </w:r>
      <w:r>
        <w:rPr>
          <w:sz w:val="24"/>
          <w:szCs w:val="24"/>
        </w:rPr>
        <w:tab/>
        <w:t>області (за згодою).</w:t>
      </w:r>
    </w:p>
    <w:p w:rsidR="000F39DD" w:rsidRDefault="000F39DD" w:rsidP="00DB1B2D">
      <w:pPr>
        <w:rPr>
          <w:sz w:val="24"/>
          <w:szCs w:val="24"/>
        </w:rPr>
      </w:pPr>
    </w:p>
    <w:p w:rsidR="000F39DD" w:rsidRDefault="000F39DD" w:rsidP="00DB1B2D">
      <w:pPr>
        <w:rPr>
          <w:sz w:val="24"/>
          <w:szCs w:val="24"/>
        </w:rPr>
      </w:pPr>
    </w:p>
    <w:p w:rsidR="00926FDE" w:rsidRDefault="00926FDE" w:rsidP="00DB1B2D">
      <w:pPr>
        <w:rPr>
          <w:sz w:val="24"/>
          <w:szCs w:val="24"/>
        </w:rPr>
      </w:pPr>
    </w:p>
    <w:p w:rsidR="00926FDE" w:rsidRDefault="00926FDE" w:rsidP="00DB1B2D">
      <w:pPr>
        <w:rPr>
          <w:sz w:val="24"/>
          <w:szCs w:val="24"/>
        </w:rPr>
      </w:pPr>
    </w:p>
    <w:p w:rsidR="00926FDE" w:rsidRDefault="00926FDE" w:rsidP="00DB1B2D">
      <w:pPr>
        <w:rPr>
          <w:sz w:val="24"/>
          <w:szCs w:val="24"/>
        </w:rPr>
      </w:pPr>
    </w:p>
    <w:p w:rsidR="000F39DD" w:rsidRDefault="000F39DD" w:rsidP="00DB1B2D">
      <w:pPr>
        <w:rPr>
          <w:sz w:val="24"/>
          <w:szCs w:val="24"/>
        </w:rPr>
      </w:pPr>
    </w:p>
    <w:p w:rsidR="000F39DD" w:rsidRDefault="000F39DD" w:rsidP="000F39DD">
      <w:pPr>
        <w:rPr>
          <w:sz w:val="24"/>
          <w:szCs w:val="24"/>
        </w:rPr>
      </w:pPr>
      <w:r>
        <w:rPr>
          <w:sz w:val="24"/>
          <w:szCs w:val="24"/>
        </w:rPr>
        <w:lastRenderedPageBreak/>
        <w:tab/>
      </w:r>
      <w:r w:rsidR="00087433">
        <w:rPr>
          <w:sz w:val="24"/>
          <w:szCs w:val="24"/>
        </w:rPr>
        <w:tab/>
      </w:r>
      <w:r w:rsidR="00087433">
        <w:rPr>
          <w:sz w:val="24"/>
          <w:szCs w:val="24"/>
        </w:rPr>
        <w:tab/>
      </w:r>
      <w:r w:rsidR="00087433">
        <w:rPr>
          <w:sz w:val="24"/>
          <w:szCs w:val="24"/>
        </w:rPr>
        <w:tab/>
      </w:r>
      <w:r w:rsidR="00087433">
        <w:rPr>
          <w:sz w:val="24"/>
          <w:szCs w:val="24"/>
        </w:rPr>
        <w:tab/>
      </w:r>
      <w:r w:rsidR="00087433">
        <w:rPr>
          <w:sz w:val="24"/>
          <w:szCs w:val="24"/>
        </w:rPr>
        <w:tab/>
      </w:r>
      <w:r w:rsidR="00087433">
        <w:rPr>
          <w:sz w:val="24"/>
          <w:szCs w:val="24"/>
        </w:rPr>
        <w:tab/>
        <w:t>Додаток 3</w:t>
      </w:r>
    </w:p>
    <w:p w:rsidR="000F39DD" w:rsidRDefault="000F39DD" w:rsidP="000F39DD">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до рішення виконавчого комітету</w:t>
      </w:r>
    </w:p>
    <w:p w:rsidR="000F39DD" w:rsidRDefault="000F39DD" w:rsidP="000F39DD">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від «___» ___________ 2019р. №___</w:t>
      </w:r>
    </w:p>
    <w:p w:rsidR="000F39DD" w:rsidRDefault="000F39DD" w:rsidP="000F39DD">
      <w:pPr>
        <w:rPr>
          <w:sz w:val="24"/>
          <w:szCs w:val="24"/>
        </w:rPr>
      </w:pPr>
    </w:p>
    <w:p w:rsidR="000F39DD" w:rsidRDefault="000F39DD" w:rsidP="00FC1970">
      <w:pPr>
        <w:jc w:val="center"/>
        <w:rPr>
          <w:sz w:val="24"/>
          <w:szCs w:val="24"/>
        </w:rPr>
      </w:pPr>
      <w:r>
        <w:rPr>
          <w:sz w:val="24"/>
          <w:szCs w:val="24"/>
        </w:rPr>
        <w:t>Положення про аукціонну комісію</w:t>
      </w:r>
    </w:p>
    <w:p w:rsidR="000F39DD" w:rsidRDefault="000F39DD" w:rsidP="000F39DD">
      <w:pPr>
        <w:rPr>
          <w:sz w:val="24"/>
          <w:szCs w:val="24"/>
        </w:rPr>
      </w:pPr>
    </w:p>
    <w:p w:rsidR="000F39DD" w:rsidRDefault="000F39DD" w:rsidP="007B0B10">
      <w:pPr>
        <w:rPr>
          <w:sz w:val="24"/>
          <w:szCs w:val="24"/>
        </w:rPr>
      </w:pPr>
      <w:r>
        <w:rPr>
          <w:sz w:val="24"/>
          <w:szCs w:val="24"/>
        </w:rPr>
        <w:tab/>
        <w:t>1.Аукціонна комісія (далі – Комісія) – це постійно діючий колегіальний орган</w:t>
      </w:r>
      <w:r w:rsidR="00DE3C14">
        <w:rPr>
          <w:sz w:val="24"/>
          <w:szCs w:val="24"/>
        </w:rPr>
        <w:t xml:space="preserve"> в складі представників виконавчих органів міської ради та контролюючих служб, що створюється для підготовки і проведення аукціонів з продажу права оренди </w:t>
      </w:r>
      <w:r w:rsidR="007B0B10">
        <w:rPr>
          <w:sz w:val="24"/>
          <w:szCs w:val="24"/>
        </w:rPr>
        <w:t xml:space="preserve">визначених місць для розміщення сезонних об’єктів сфери торгівлі та розваг на території Тернопільської міської територіальної громади. </w:t>
      </w:r>
    </w:p>
    <w:p w:rsidR="007B0B10" w:rsidRDefault="007B0B10" w:rsidP="007B0B10">
      <w:pPr>
        <w:rPr>
          <w:sz w:val="24"/>
          <w:szCs w:val="24"/>
        </w:rPr>
      </w:pPr>
      <w:r>
        <w:rPr>
          <w:sz w:val="24"/>
          <w:szCs w:val="24"/>
        </w:rPr>
        <w:tab/>
        <w:t>2. Склад Комісії та зміни до нього затверджуються рішенням виконавчого комітету міської ради.</w:t>
      </w:r>
    </w:p>
    <w:p w:rsidR="007B0B10" w:rsidRDefault="007B0B10" w:rsidP="007B0B10">
      <w:pPr>
        <w:rPr>
          <w:sz w:val="24"/>
          <w:szCs w:val="24"/>
        </w:rPr>
      </w:pPr>
      <w:r>
        <w:rPr>
          <w:sz w:val="24"/>
          <w:szCs w:val="24"/>
        </w:rPr>
        <w:tab/>
        <w:t>3. Функції Комісії:</w:t>
      </w:r>
    </w:p>
    <w:p w:rsidR="00FC1970" w:rsidRPr="008C0B5A" w:rsidRDefault="007B0B10" w:rsidP="00FC1970">
      <w:pPr>
        <w:ind w:firstLine="709"/>
        <w:jc w:val="both"/>
        <w:rPr>
          <w:rFonts w:cs="Times New Roman"/>
          <w:sz w:val="24"/>
          <w:szCs w:val="24"/>
        </w:rPr>
      </w:pPr>
      <w:r>
        <w:rPr>
          <w:sz w:val="24"/>
          <w:szCs w:val="24"/>
        </w:rPr>
        <w:t xml:space="preserve">3.1. </w:t>
      </w:r>
      <w:r w:rsidR="00FC1970" w:rsidRPr="008C0B5A">
        <w:rPr>
          <w:rFonts w:cs="Times New Roman"/>
          <w:sz w:val="24"/>
          <w:szCs w:val="24"/>
        </w:rPr>
        <w:t>розробляє та затверджує документацію електронних торгів (аукціону), визначає суму реєстраційного внеску за реєстрацію заявника як учасника аукціону та гарантійного внеску за участь у торгах, встановлює час початку, місце та порядок проведення торгів, форму та строки подачі заяв на участь у торгах, порядок внесення та повернення гарант</w:t>
      </w:r>
      <w:r w:rsidR="00FC1970">
        <w:rPr>
          <w:rFonts w:cs="Times New Roman"/>
          <w:sz w:val="24"/>
          <w:szCs w:val="24"/>
        </w:rPr>
        <w:t>ійного внеску, «кроку аукціону»;</w:t>
      </w:r>
    </w:p>
    <w:p w:rsidR="00FC1970" w:rsidRDefault="00FC1970" w:rsidP="00FC1970">
      <w:pPr>
        <w:ind w:firstLine="708"/>
        <w:jc w:val="both"/>
        <w:rPr>
          <w:rFonts w:cs="Times New Roman"/>
          <w:sz w:val="24"/>
          <w:szCs w:val="24"/>
        </w:rPr>
      </w:pPr>
      <w:r>
        <w:rPr>
          <w:rFonts w:cs="Times New Roman"/>
          <w:sz w:val="24"/>
          <w:szCs w:val="24"/>
        </w:rPr>
        <w:t xml:space="preserve">3.2. </w:t>
      </w:r>
      <w:r w:rsidRPr="008C0B5A">
        <w:rPr>
          <w:rFonts w:cs="Times New Roman"/>
          <w:sz w:val="24"/>
          <w:szCs w:val="24"/>
        </w:rPr>
        <w:t xml:space="preserve">перед початком аукціону визначає зовнішні характеристики сезонних об’єктів сфери торгівлі та розваг із зазначенням контурів та площ об’єктів, з прив’язкою до місцевості; типові ескізи фасадів об’єктів сфери торгівлі; функціональне призначення </w:t>
      </w:r>
      <w:r>
        <w:rPr>
          <w:rFonts w:cs="Times New Roman"/>
          <w:sz w:val="24"/>
          <w:szCs w:val="24"/>
        </w:rPr>
        <w:t xml:space="preserve">місць для розміщення сезонних </w:t>
      </w:r>
      <w:r w:rsidRPr="008C0B5A">
        <w:rPr>
          <w:rFonts w:cs="Times New Roman"/>
          <w:sz w:val="24"/>
          <w:szCs w:val="24"/>
        </w:rPr>
        <w:t>об’єктів сфери торгівлі та розваг; види об</w:t>
      </w:r>
      <w:r>
        <w:rPr>
          <w:rFonts w:cs="Times New Roman"/>
          <w:sz w:val="24"/>
          <w:szCs w:val="24"/>
        </w:rPr>
        <w:t>’єктів сфери торгівлі та розваг;</w:t>
      </w:r>
    </w:p>
    <w:p w:rsidR="00FC1970" w:rsidRDefault="00390F15" w:rsidP="00FC1970">
      <w:pPr>
        <w:ind w:firstLine="708"/>
        <w:jc w:val="both"/>
        <w:rPr>
          <w:rFonts w:cs="Times New Roman"/>
          <w:sz w:val="24"/>
          <w:szCs w:val="24"/>
        </w:rPr>
      </w:pPr>
      <w:r>
        <w:rPr>
          <w:rFonts w:cs="Times New Roman"/>
          <w:sz w:val="24"/>
          <w:szCs w:val="24"/>
        </w:rPr>
        <w:t>3.3. визначає стартову</w:t>
      </w:r>
      <w:r w:rsidR="00FC1970">
        <w:rPr>
          <w:rFonts w:cs="Times New Roman"/>
          <w:sz w:val="24"/>
          <w:szCs w:val="24"/>
        </w:rPr>
        <w:t xml:space="preserve"> ціну предмета торгів.</w:t>
      </w:r>
    </w:p>
    <w:p w:rsidR="00FC1970" w:rsidRDefault="00FC1970" w:rsidP="00FC1970">
      <w:pPr>
        <w:jc w:val="both"/>
        <w:rPr>
          <w:rFonts w:cs="Times New Roman"/>
          <w:sz w:val="24"/>
          <w:szCs w:val="24"/>
        </w:rPr>
      </w:pPr>
      <w:r>
        <w:rPr>
          <w:rFonts w:cs="Times New Roman"/>
          <w:sz w:val="24"/>
          <w:szCs w:val="24"/>
        </w:rPr>
        <w:tab/>
        <w:t>4. Комісія має право:</w:t>
      </w:r>
    </w:p>
    <w:p w:rsidR="00FC1970" w:rsidRDefault="00FC1970" w:rsidP="00FC1970">
      <w:pPr>
        <w:jc w:val="both"/>
        <w:rPr>
          <w:rFonts w:cs="Times New Roman"/>
          <w:sz w:val="24"/>
          <w:szCs w:val="24"/>
        </w:rPr>
      </w:pPr>
      <w:r>
        <w:rPr>
          <w:rFonts w:cs="Times New Roman"/>
          <w:sz w:val="24"/>
          <w:szCs w:val="24"/>
        </w:rPr>
        <w:tab/>
        <w:t xml:space="preserve">4.1. </w:t>
      </w:r>
      <w:r w:rsidR="0038569A">
        <w:rPr>
          <w:rFonts w:cs="Times New Roman"/>
          <w:sz w:val="24"/>
          <w:szCs w:val="24"/>
        </w:rPr>
        <w:t>під час розробки та визначення умов аукціону звертатися до виконавчих органів ради, інших підприємств, установ і організацій із запитами щодо забезпечення Комісії необхідною інформацією, документами та іншими матеріалами про об’єкт аукціону;</w:t>
      </w:r>
    </w:p>
    <w:p w:rsidR="0038569A" w:rsidRDefault="0038569A" w:rsidP="00FC1970">
      <w:pPr>
        <w:jc w:val="both"/>
        <w:rPr>
          <w:rFonts w:cs="Times New Roman"/>
          <w:sz w:val="24"/>
          <w:szCs w:val="24"/>
        </w:rPr>
      </w:pPr>
      <w:r>
        <w:rPr>
          <w:rFonts w:cs="Times New Roman"/>
          <w:sz w:val="24"/>
          <w:szCs w:val="24"/>
        </w:rPr>
        <w:tab/>
        <w:t xml:space="preserve">4.2. надавати пропозиції щодо запитів до </w:t>
      </w:r>
      <w:r w:rsidR="00501716">
        <w:rPr>
          <w:rFonts w:cs="Times New Roman"/>
          <w:sz w:val="24"/>
          <w:szCs w:val="24"/>
        </w:rPr>
        <w:t>спеціалістів, радників та експертів;</w:t>
      </w:r>
    </w:p>
    <w:p w:rsidR="00501716" w:rsidRDefault="00501716" w:rsidP="00FC1970">
      <w:pPr>
        <w:jc w:val="both"/>
        <w:rPr>
          <w:rFonts w:cs="Times New Roman"/>
          <w:sz w:val="24"/>
          <w:szCs w:val="24"/>
        </w:rPr>
      </w:pPr>
      <w:r>
        <w:rPr>
          <w:rFonts w:cs="Times New Roman"/>
          <w:sz w:val="24"/>
          <w:szCs w:val="24"/>
        </w:rPr>
        <w:tab/>
        <w:t>4.3. надавати рекомендації щодо до</w:t>
      </w:r>
      <w:r w:rsidR="00613E78">
        <w:rPr>
          <w:rFonts w:cs="Times New Roman"/>
          <w:sz w:val="24"/>
          <w:szCs w:val="24"/>
        </w:rPr>
        <w:t>даткових умов участі в аукціоні;</w:t>
      </w:r>
    </w:p>
    <w:p w:rsidR="00613E78" w:rsidRDefault="00613E78" w:rsidP="00FC1970">
      <w:pPr>
        <w:jc w:val="both"/>
        <w:rPr>
          <w:rFonts w:cs="Times New Roman"/>
          <w:sz w:val="24"/>
          <w:szCs w:val="24"/>
        </w:rPr>
      </w:pPr>
      <w:r>
        <w:rPr>
          <w:rFonts w:cs="Times New Roman"/>
          <w:sz w:val="24"/>
          <w:szCs w:val="24"/>
        </w:rPr>
        <w:tab/>
        <w:t>4.4. приймати рішення про відміну, призупинення, перенесення електронного аукціону.</w:t>
      </w:r>
    </w:p>
    <w:p w:rsidR="00501716" w:rsidRDefault="00501716" w:rsidP="00FC1970">
      <w:pPr>
        <w:jc w:val="both"/>
        <w:rPr>
          <w:rFonts w:cs="Times New Roman"/>
          <w:sz w:val="24"/>
          <w:szCs w:val="24"/>
        </w:rPr>
      </w:pPr>
      <w:r>
        <w:rPr>
          <w:rFonts w:cs="Times New Roman"/>
          <w:sz w:val="24"/>
          <w:szCs w:val="24"/>
        </w:rPr>
        <w:tab/>
        <w:t>5. Комісія зобов’язана проводити засідання Комісії з дотриманням вимог чинного законодавства України та приймати рішення у відповідності до чинного законодавства України.</w:t>
      </w:r>
    </w:p>
    <w:p w:rsidR="00501716" w:rsidRDefault="00501716" w:rsidP="00FC1970">
      <w:pPr>
        <w:jc w:val="both"/>
        <w:rPr>
          <w:rFonts w:cs="Times New Roman"/>
          <w:sz w:val="24"/>
          <w:szCs w:val="24"/>
        </w:rPr>
      </w:pPr>
      <w:r>
        <w:rPr>
          <w:rFonts w:cs="Times New Roman"/>
          <w:sz w:val="24"/>
          <w:szCs w:val="24"/>
        </w:rPr>
        <w:tab/>
        <w:t xml:space="preserve">6. Члени Комісії </w:t>
      </w:r>
      <w:r w:rsidR="00DF41A9">
        <w:rPr>
          <w:rFonts w:cs="Times New Roman"/>
          <w:sz w:val="24"/>
          <w:szCs w:val="24"/>
        </w:rPr>
        <w:t>зобов’язані брати участь в засіданнях комісії.</w:t>
      </w:r>
    </w:p>
    <w:p w:rsidR="00DF41A9" w:rsidRPr="00DF41A9" w:rsidRDefault="00DF41A9" w:rsidP="00DF41A9">
      <w:pPr>
        <w:jc w:val="both"/>
        <w:rPr>
          <w:sz w:val="24"/>
          <w:szCs w:val="24"/>
        </w:rPr>
      </w:pPr>
      <w:r>
        <w:rPr>
          <w:rFonts w:cs="Times New Roman"/>
          <w:sz w:val="24"/>
          <w:szCs w:val="24"/>
        </w:rPr>
        <w:tab/>
        <w:t xml:space="preserve">7. </w:t>
      </w:r>
      <w:r w:rsidRPr="00DF41A9">
        <w:rPr>
          <w:sz w:val="24"/>
          <w:szCs w:val="24"/>
        </w:rPr>
        <w:t xml:space="preserve">Керує діяльністю Комісії і організовує її роботу голова Комісії. </w:t>
      </w:r>
    </w:p>
    <w:p w:rsidR="00DF41A9" w:rsidRPr="00DF41A9" w:rsidRDefault="00DF41A9" w:rsidP="00DF41A9">
      <w:pPr>
        <w:jc w:val="both"/>
        <w:rPr>
          <w:sz w:val="24"/>
          <w:szCs w:val="24"/>
        </w:rPr>
      </w:pPr>
      <w:r>
        <w:rPr>
          <w:sz w:val="24"/>
          <w:szCs w:val="24"/>
        </w:rPr>
        <w:tab/>
        <w:t>8</w:t>
      </w:r>
      <w:r w:rsidRPr="00DF41A9">
        <w:rPr>
          <w:sz w:val="24"/>
          <w:szCs w:val="24"/>
        </w:rPr>
        <w:t>. Голова:</w:t>
      </w:r>
    </w:p>
    <w:p w:rsidR="00DF41A9" w:rsidRPr="00DF41A9" w:rsidRDefault="00DF41A9" w:rsidP="00DF41A9">
      <w:pPr>
        <w:jc w:val="both"/>
        <w:rPr>
          <w:sz w:val="24"/>
          <w:szCs w:val="24"/>
        </w:rPr>
      </w:pPr>
      <w:r>
        <w:rPr>
          <w:sz w:val="24"/>
          <w:szCs w:val="24"/>
        </w:rPr>
        <w:tab/>
      </w:r>
      <w:r w:rsidRPr="00DF41A9">
        <w:rPr>
          <w:sz w:val="24"/>
          <w:szCs w:val="24"/>
        </w:rPr>
        <w:t xml:space="preserve">- </w:t>
      </w:r>
      <w:proofErr w:type="spellStart"/>
      <w:r w:rsidRPr="00DF41A9">
        <w:rPr>
          <w:sz w:val="24"/>
          <w:szCs w:val="24"/>
        </w:rPr>
        <w:t>скликає</w:t>
      </w:r>
      <w:proofErr w:type="spellEnd"/>
      <w:r w:rsidRPr="00DF41A9">
        <w:rPr>
          <w:sz w:val="24"/>
          <w:szCs w:val="24"/>
        </w:rPr>
        <w:t xml:space="preserve"> засідання Комісії;</w:t>
      </w:r>
    </w:p>
    <w:p w:rsidR="00DF41A9" w:rsidRPr="00DF41A9" w:rsidRDefault="00DF41A9" w:rsidP="00DF41A9">
      <w:pPr>
        <w:jc w:val="both"/>
        <w:rPr>
          <w:sz w:val="24"/>
          <w:szCs w:val="24"/>
        </w:rPr>
      </w:pPr>
      <w:r>
        <w:rPr>
          <w:sz w:val="24"/>
          <w:szCs w:val="24"/>
        </w:rPr>
        <w:tab/>
      </w:r>
      <w:r w:rsidRPr="00DF41A9">
        <w:rPr>
          <w:sz w:val="24"/>
          <w:szCs w:val="24"/>
        </w:rPr>
        <w:t>- головує на засіданнях Комісії;</w:t>
      </w:r>
    </w:p>
    <w:p w:rsidR="00DF41A9" w:rsidRPr="00DF41A9" w:rsidRDefault="00DF41A9" w:rsidP="00DF41A9">
      <w:pPr>
        <w:jc w:val="both"/>
        <w:rPr>
          <w:sz w:val="24"/>
          <w:szCs w:val="24"/>
        </w:rPr>
      </w:pPr>
      <w:r>
        <w:rPr>
          <w:sz w:val="24"/>
          <w:szCs w:val="24"/>
        </w:rPr>
        <w:tab/>
      </w:r>
      <w:r w:rsidRPr="00DF41A9">
        <w:rPr>
          <w:sz w:val="24"/>
          <w:szCs w:val="24"/>
        </w:rPr>
        <w:t>- дає розпорядження та доручення, обов'язкові для виконання членами Комісії;</w:t>
      </w:r>
    </w:p>
    <w:p w:rsidR="00DF41A9" w:rsidRPr="00DF41A9" w:rsidRDefault="00DF41A9" w:rsidP="00DF41A9">
      <w:pPr>
        <w:jc w:val="both"/>
        <w:rPr>
          <w:sz w:val="24"/>
          <w:szCs w:val="24"/>
        </w:rPr>
      </w:pPr>
      <w:r>
        <w:rPr>
          <w:sz w:val="24"/>
          <w:szCs w:val="24"/>
        </w:rPr>
        <w:tab/>
      </w:r>
      <w:r w:rsidRPr="00DF41A9">
        <w:rPr>
          <w:sz w:val="24"/>
          <w:szCs w:val="24"/>
        </w:rPr>
        <w:t>- організовує підготовку матеріалів для подання на розгляд Комісії;</w:t>
      </w:r>
    </w:p>
    <w:p w:rsidR="00DF41A9" w:rsidRPr="00DF41A9" w:rsidRDefault="00DF41A9" w:rsidP="00DF41A9">
      <w:pPr>
        <w:jc w:val="both"/>
        <w:rPr>
          <w:sz w:val="24"/>
          <w:szCs w:val="24"/>
        </w:rPr>
      </w:pPr>
      <w:r>
        <w:rPr>
          <w:sz w:val="24"/>
          <w:szCs w:val="24"/>
        </w:rPr>
        <w:tab/>
      </w:r>
      <w:r w:rsidRPr="00DF41A9">
        <w:rPr>
          <w:sz w:val="24"/>
          <w:szCs w:val="24"/>
        </w:rPr>
        <w:t xml:space="preserve">- представляє Комісію у відносинах з установами та організаціями. </w:t>
      </w:r>
    </w:p>
    <w:p w:rsidR="00DF41A9" w:rsidRPr="00DF41A9" w:rsidRDefault="00DF41A9" w:rsidP="00DF41A9">
      <w:pPr>
        <w:jc w:val="both"/>
        <w:rPr>
          <w:sz w:val="24"/>
          <w:szCs w:val="24"/>
        </w:rPr>
      </w:pPr>
      <w:r>
        <w:rPr>
          <w:sz w:val="24"/>
          <w:szCs w:val="24"/>
        </w:rPr>
        <w:tab/>
        <w:t>9</w:t>
      </w:r>
      <w:r w:rsidRPr="00DF41A9">
        <w:rPr>
          <w:sz w:val="24"/>
          <w:szCs w:val="24"/>
        </w:rPr>
        <w:t xml:space="preserve">. Секретар Комісії забезпечує виконання доручень голови та несе відповідальність за підготовку матеріалів для розгляду Комісією та правильність ведення протоколів засідань Комісії. </w:t>
      </w:r>
    </w:p>
    <w:p w:rsidR="00DF41A9" w:rsidRPr="00DF41A9" w:rsidRDefault="00DF41A9" w:rsidP="00DF41A9">
      <w:pPr>
        <w:jc w:val="both"/>
        <w:rPr>
          <w:sz w:val="24"/>
          <w:szCs w:val="24"/>
        </w:rPr>
      </w:pPr>
      <w:r>
        <w:rPr>
          <w:sz w:val="24"/>
          <w:szCs w:val="24"/>
        </w:rPr>
        <w:tab/>
        <w:t>10</w:t>
      </w:r>
      <w:r w:rsidRPr="00DF41A9">
        <w:rPr>
          <w:sz w:val="24"/>
          <w:szCs w:val="24"/>
        </w:rPr>
        <w:t xml:space="preserve">. Члени Комісії зобов'язані брати участь у діяльності Комісії, виконувати розпорядження і доручення голови Комісії. </w:t>
      </w:r>
    </w:p>
    <w:p w:rsidR="00DF41A9" w:rsidRPr="00DF41A9" w:rsidRDefault="00DF41A9" w:rsidP="00DF41A9">
      <w:pPr>
        <w:jc w:val="both"/>
        <w:rPr>
          <w:sz w:val="24"/>
          <w:szCs w:val="24"/>
        </w:rPr>
      </w:pPr>
      <w:r>
        <w:rPr>
          <w:sz w:val="24"/>
          <w:szCs w:val="24"/>
        </w:rPr>
        <w:tab/>
        <w:t>11</w:t>
      </w:r>
      <w:r w:rsidRPr="00DF41A9">
        <w:rPr>
          <w:sz w:val="24"/>
          <w:szCs w:val="24"/>
        </w:rPr>
        <w:t xml:space="preserve">. Засідання Комісії є правочинним за умови участі в ньому не менш як 2/3 усіх членів Комісії. </w:t>
      </w:r>
    </w:p>
    <w:p w:rsidR="00DF41A9" w:rsidRPr="00DF41A9" w:rsidRDefault="00DF41A9" w:rsidP="00DF41A9">
      <w:pPr>
        <w:jc w:val="both"/>
        <w:rPr>
          <w:sz w:val="24"/>
          <w:szCs w:val="24"/>
        </w:rPr>
      </w:pPr>
      <w:r>
        <w:rPr>
          <w:sz w:val="24"/>
          <w:szCs w:val="24"/>
        </w:rPr>
        <w:lastRenderedPageBreak/>
        <w:tab/>
      </w:r>
      <w:r w:rsidR="003B6F64">
        <w:rPr>
          <w:sz w:val="24"/>
          <w:szCs w:val="24"/>
        </w:rPr>
        <w:t>12</w:t>
      </w:r>
      <w:r w:rsidRPr="00DF41A9">
        <w:rPr>
          <w:sz w:val="24"/>
          <w:szCs w:val="24"/>
        </w:rPr>
        <w:t xml:space="preserve">. Рішення </w:t>
      </w:r>
      <w:r w:rsidR="003B6F64">
        <w:rPr>
          <w:sz w:val="24"/>
          <w:szCs w:val="24"/>
        </w:rPr>
        <w:t>К</w:t>
      </w:r>
      <w:r w:rsidRPr="00DF41A9">
        <w:rPr>
          <w:sz w:val="24"/>
          <w:szCs w:val="24"/>
        </w:rPr>
        <w:t xml:space="preserve">омісії приймається простою більшістю голосів від присутніх на засіданні комісії членів. У випадку рівного розподілу голосів, ухвальним є голос голови </w:t>
      </w:r>
      <w:r w:rsidR="003B6F64">
        <w:rPr>
          <w:sz w:val="24"/>
          <w:szCs w:val="24"/>
        </w:rPr>
        <w:t>К</w:t>
      </w:r>
      <w:r w:rsidRPr="00DF41A9">
        <w:rPr>
          <w:sz w:val="24"/>
          <w:szCs w:val="24"/>
        </w:rPr>
        <w:t>омісії.</w:t>
      </w:r>
    </w:p>
    <w:p w:rsidR="00DF41A9" w:rsidRPr="00DF41A9" w:rsidRDefault="003B6F64" w:rsidP="00DF41A9">
      <w:pPr>
        <w:jc w:val="both"/>
        <w:rPr>
          <w:sz w:val="24"/>
          <w:szCs w:val="24"/>
        </w:rPr>
      </w:pPr>
      <w:r>
        <w:rPr>
          <w:sz w:val="24"/>
          <w:szCs w:val="24"/>
        </w:rPr>
        <w:tab/>
        <w:t>13</w:t>
      </w:r>
      <w:r w:rsidR="00DF41A9" w:rsidRPr="00DF41A9">
        <w:rPr>
          <w:sz w:val="24"/>
          <w:szCs w:val="24"/>
        </w:rPr>
        <w:t>. Комісія має право запрошувати на свої засідання для надання пояснень спеціалістів, радників та експертів, залучених до роботи Комісії.</w:t>
      </w:r>
    </w:p>
    <w:p w:rsidR="00DF41A9" w:rsidRPr="00DF41A9" w:rsidRDefault="003B6F64" w:rsidP="00DF41A9">
      <w:pPr>
        <w:jc w:val="both"/>
        <w:rPr>
          <w:sz w:val="24"/>
          <w:szCs w:val="24"/>
        </w:rPr>
      </w:pPr>
      <w:r>
        <w:rPr>
          <w:sz w:val="24"/>
          <w:szCs w:val="24"/>
        </w:rPr>
        <w:tab/>
        <w:t>14</w:t>
      </w:r>
      <w:r w:rsidR="00DF41A9" w:rsidRPr="00DF41A9">
        <w:rPr>
          <w:sz w:val="24"/>
          <w:szCs w:val="24"/>
        </w:rPr>
        <w:t>. Усі рішення Комісії приймаються шляхом поіменн</w:t>
      </w:r>
      <w:r>
        <w:rPr>
          <w:sz w:val="24"/>
          <w:szCs w:val="24"/>
        </w:rPr>
        <w:t>ого усного голосування (тільки «</w:t>
      </w:r>
      <w:r w:rsidR="00DF41A9" w:rsidRPr="00DF41A9">
        <w:rPr>
          <w:sz w:val="24"/>
          <w:szCs w:val="24"/>
        </w:rPr>
        <w:t>за</w:t>
      </w:r>
      <w:r>
        <w:rPr>
          <w:sz w:val="24"/>
          <w:szCs w:val="24"/>
        </w:rPr>
        <w:t>» або «</w:t>
      </w:r>
      <w:r w:rsidR="00DF41A9" w:rsidRPr="00DF41A9">
        <w:rPr>
          <w:sz w:val="24"/>
          <w:szCs w:val="24"/>
        </w:rPr>
        <w:t>проти</w:t>
      </w:r>
      <w:r>
        <w:rPr>
          <w:sz w:val="24"/>
          <w:szCs w:val="24"/>
        </w:rPr>
        <w:t>»</w:t>
      </w:r>
      <w:r w:rsidR="00DF41A9" w:rsidRPr="00DF41A9">
        <w:rPr>
          <w:sz w:val="24"/>
          <w:szCs w:val="24"/>
        </w:rPr>
        <w:t>), результати якого заносяться до відповідного протоколу.</w:t>
      </w:r>
    </w:p>
    <w:p w:rsidR="00DF41A9" w:rsidRDefault="003B6F64" w:rsidP="00DF41A9">
      <w:pPr>
        <w:jc w:val="both"/>
        <w:rPr>
          <w:sz w:val="24"/>
          <w:szCs w:val="24"/>
        </w:rPr>
      </w:pPr>
      <w:r>
        <w:rPr>
          <w:sz w:val="24"/>
          <w:szCs w:val="24"/>
        </w:rPr>
        <w:tab/>
        <w:t>15</w:t>
      </w:r>
      <w:r w:rsidR="00DF41A9" w:rsidRPr="00DF41A9">
        <w:rPr>
          <w:sz w:val="24"/>
          <w:szCs w:val="24"/>
        </w:rPr>
        <w:t xml:space="preserve">. Рішення Комісії оформлюються протоколом. Протокол підписують усі присутні на засіданні члени </w:t>
      </w:r>
      <w:r>
        <w:rPr>
          <w:sz w:val="24"/>
          <w:szCs w:val="24"/>
        </w:rPr>
        <w:t>Комісії</w:t>
      </w:r>
      <w:r w:rsidR="00DF41A9" w:rsidRPr="00DF41A9">
        <w:rPr>
          <w:sz w:val="24"/>
          <w:szCs w:val="24"/>
        </w:rPr>
        <w:t xml:space="preserve">. </w:t>
      </w:r>
    </w:p>
    <w:p w:rsidR="00087433" w:rsidRDefault="00087433" w:rsidP="00DF41A9">
      <w:pPr>
        <w:jc w:val="both"/>
        <w:rPr>
          <w:sz w:val="24"/>
          <w:szCs w:val="24"/>
        </w:rPr>
      </w:pPr>
    </w:p>
    <w:p w:rsidR="00087433" w:rsidRDefault="00087433" w:rsidP="00DF41A9">
      <w:pPr>
        <w:jc w:val="both"/>
        <w:rPr>
          <w:sz w:val="24"/>
          <w:szCs w:val="24"/>
        </w:rPr>
      </w:pPr>
    </w:p>
    <w:p w:rsidR="00087433" w:rsidRPr="00DF41A9" w:rsidRDefault="00087433" w:rsidP="00DF41A9">
      <w:pPr>
        <w:jc w:val="both"/>
        <w:rPr>
          <w:sz w:val="24"/>
          <w:szCs w:val="24"/>
        </w:rPr>
      </w:pPr>
      <w:r>
        <w:rPr>
          <w:sz w:val="24"/>
          <w:szCs w:val="24"/>
        </w:rPr>
        <w:tab/>
      </w:r>
    </w:p>
    <w:p w:rsidR="00DF41A9" w:rsidRDefault="00DF41A9" w:rsidP="00FC1970">
      <w:pPr>
        <w:jc w:val="both"/>
        <w:rPr>
          <w:rFonts w:cs="Times New Roman"/>
          <w:sz w:val="24"/>
          <w:szCs w:val="24"/>
        </w:rPr>
      </w:pPr>
    </w:p>
    <w:p w:rsidR="00FC1970" w:rsidRPr="008C0B5A" w:rsidRDefault="00FC1970" w:rsidP="00FC1970">
      <w:pPr>
        <w:ind w:firstLine="708"/>
        <w:jc w:val="both"/>
        <w:rPr>
          <w:rFonts w:cs="Times New Roman"/>
          <w:sz w:val="24"/>
          <w:szCs w:val="24"/>
        </w:rPr>
      </w:pPr>
    </w:p>
    <w:p w:rsidR="00165CA7" w:rsidRDefault="00165CA7" w:rsidP="007B0B10">
      <w:pPr>
        <w:rPr>
          <w:sz w:val="24"/>
          <w:szCs w:val="24"/>
        </w:rPr>
      </w:pPr>
    </w:p>
    <w:p w:rsidR="00087433" w:rsidRDefault="00087433" w:rsidP="00087433">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Додаток 4</w:t>
      </w:r>
    </w:p>
    <w:p w:rsidR="00087433" w:rsidRDefault="00087433" w:rsidP="00087433">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до рішення виконавчого комітету</w:t>
      </w:r>
    </w:p>
    <w:p w:rsidR="00087433" w:rsidRDefault="00087433" w:rsidP="00087433">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від «___» ___________ 2019р. №___</w:t>
      </w:r>
    </w:p>
    <w:p w:rsidR="00087433" w:rsidRDefault="00087433" w:rsidP="00087433">
      <w:pPr>
        <w:rPr>
          <w:sz w:val="24"/>
          <w:szCs w:val="24"/>
        </w:rPr>
      </w:pPr>
    </w:p>
    <w:p w:rsidR="00087433" w:rsidRDefault="00087433" w:rsidP="0099627A">
      <w:pPr>
        <w:jc w:val="center"/>
        <w:rPr>
          <w:rFonts w:cs="Times New Roman"/>
          <w:sz w:val="24"/>
          <w:szCs w:val="24"/>
        </w:rPr>
      </w:pPr>
      <w:r>
        <w:rPr>
          <w:sz w:val="24"/>
          <w:szCs w:val="24"/>
        </w:rPr>
        <w:t xml:space="preserve">Перелік місць для </w:t>
      </w:r>
      <w:r w:rsidRPr="00A87499">
        <w:rPr>
          <w:rFonts w:cs="Times New Roman"/>
          <w:sz w:val="24"/>
          <w:szCs w:val="24"/>
        </w:rPr>
        <w:t>розміщення сезонних об’єктів сфери торгівлі та розваг</w:t>
      </w:r>
      <w:r>
        <w:rPr>
          <w:rFonts w:cs="Times New Roman"/>
          <w:sz w:val="24"/>
          <w:szCs w:val="24"/>
        </w:rPr>
        <w:t xml:space="preserve"> на території Тернопільської міської територіальної громади</w:t>
      </w:r>
    </w:p>
    <w:p w:rsidR="00087433" w:rsidRDefault="00087433" w:rsidP="00087433">
      <w:pPr>
        <w:rPr>
          <w:rFonts w:cs="Times New Roman"/>
          <w:sz w:val="24"/>
          <w:szCs w:val="24"/>
        </w:rPr>
      </w:pPr>
    </w:p>
    <w:p w:rsidR="00087433" w:rsidRDefault="00087433" w:rsidP="00087433">
      <w:pPr>
        <w:rPr>
          <w:rFonts w:cs="Times New Roman"/>
          <w:sz w:val="24"/>
          <w:szCs w:val="24"/>
        </w:rPr>
      </w:pPr>
      <w:r>
        <w:rPr>
          <w:rFonts w:cs="Times New Roman"/>
          <w:sz w:val="24"/>
          <w:szCs w:val="24"/>
        </w:rPr>
        <w:t>І. Сезонні об’єкти сфери послуг, відпочинку і розваг.</w:t>
      </w:r>
    </w:p>
    <w:p w:rsidR="0099627A" w:rsidRDefault="0099627A" w:rsidP="00087433">
      <w:pPr>
        <w:rPr>
          <w:rFonts w:cs="Times New Roman"/>
          <w:sz w:val="24"/>
          <w:szCs w:val="24"/>
        </w:rPr>
      </w:pPr>
    </w:p>
    <w:p w:rsidR="00087433" w:rsidRDefault="00087433" w:rsidP="00087433">
      <w:pPr>
        <w:rPr>
          <w:rFonts w:cs="Times New Roman"/>
          <w:sz w:val="24"/>
          <w:szCs w:val="24"/>
        </w:rPr>
      </w:pPr>
      <w:r>
        <w:rPr>
          <w:rFonts w:cs="Times New Roman"/>
          <w:sz w:val="24"/>
          <w:szCs w:val="24"/>
        </w:rPr>
        <w:t>1. Парк «Національного відродження»:</w:t>
      </w:r>
    </w:p>
    <w:p w:rsidR="00087433" w:rsidRDefault="00087433" w:rsidP="00087433">
      <w:pPr>
        <w:jc w:val="both"/>
        <w:rPr>
          <w:color w:val="000000"/>
          <w:sz w:val="24"/>
          <w:szCs w:val="24"/>
        </w:rPr>
      </w:pPr>
      <w:r>
        <w:rPr>
          <w:rFonts w:cs="Times New Roman"/>
          <w:sz w:val="24"/>
          <w:szCs w:val="24"/>
        </w:rPr>
        <w:t xml:space="preserve">1.1. </w:t>
      </w:r>
      <w:r>
        <w:rPr>
          <w:color w:val="000000"/>
          <w:sz w:val="24"/>
          <w:szCs w:val="24"/>
        </w:rPr>
        <w:t>а</w:t>
      </w:r>
      <w:r w:rsidRPr="00087433">
        <w:rPr>
          <w:color w:val="000000"/>
          <w:sz w:val="24"/>
          <w:szCs w:val="24"/>
        </w:rPr>
        <w:t>тракціонна зона (місце  №1)</w:t>
      </w:r>
      <w:r>
        <w:rPr>
          <w:color w:val="000000"/>
          <w:sz w:val="24"/>
          <w:szCs w:val="24"/>
        </w:rPr>
        <w:t>;</w:t>
      </w:r>
    </w:p>
    <w:p w:rsidR="00087433" w:rsidRPr="00087433" w:rsidRDefault="00087433" w:rsidP="00087433">
      <w:pPr>
        <w:jc w:val="both"/>
        <w:rPr>
          <w:color w:val="000000"/>
          <w:sz w:val="24"/>
          <w:szCs w:val="24"/>
        </w:rPr>
      </w:pPr>
      <w:r>
        <w:rPr>
          <w:color w:val="000000"/>
          <w:sz w:val="24"/>
          <w:szCs w:val="24"/>
        </w:rPr>
        <w:t>1.2. а</w:t>
      </w:r>
      <w:r w:rsidRPr="00087433">
        <w:rPr>
          <w:color w:val="000000"/>
          <w:sz w:val="24"/>
          <w:szCs w:val="24"/>
        </w:rPr>
        <w:t>тракціонна зона (місце №2)</w:t>
      </w:r>
      <w:r>
        <w:rPr>
          <w:color w:val="000000"/>
          <w:sz w:val="24"/>
          <w:szCs w:val="24"/>
        </w:rPr>
        <w:t>;</w:t>
      </w:r>
    </w:p>
    <w:p w:rsidR="00087433" w:rsidRPr="00087433" w:rsidRDefault="00087433" w:rsidP="00087433">
      <w:pPr>
        <w:jc w:val="both"/>
        <w:rPr>
          <w:color w:val="000000"/>
          <w:sz w:val="24"/>
          <w:szCs w:val="24"/>
        </w:rPr>
      </w:pPr>
      <w:r>
        <w:rPr>
          <w:color w:val="000000"/>
          <w:sz w:val="24"/>
          <w:szCs w:val="24"/>
        </w:rPr>
        <w:t>1.3. б</w:t>
      </w:r>
      <w:r w:rsidRPr="00087433">
        <w:rPr>
          <w:color w:val="000000"/>
          <w:sz w:val="24"/>
          <w:szCs w:val="24"/>
        </w:rPr>
        <w:t xml:space="preserve">іля центрального фонтану </w:t>
      </w:r>
      <w:r>
        <w:rPr>
          <w:color w:val="000000"/>
          <w:sz w:val="24"/>
          <w:szCs w:val="24"/>
        </w:rPr>
        <w:t>(місце №3</w:t>
      </w:r>
      <w:r w:rsidRPr="00087433">
        <w:rPr>
          <w:color w:val="000000"/>
          <w:sz w:val="24"/>
          <w:szCs w:val="24"/>
        </w:rPr>
        <w:t>)</w:t>
      </w:r>
      <w:r>
        <w:rPr>
          <w:color w:val="000000"/>
          <w:sz w:val="24"/>
          <w:szCs w:val="24"/>
        </w:rPr>
        <w:t>;</w:t>
      </w:r>
    </w:p>
    <w:p w:rsidR="00087433" w:rsidRDefault="00087433" w:rsidP="00087433">
      <w:pPr>
        <w:jc w:val="both"/>
        <w:rPr>
          <w:color w:val="000000"/>
          <w:sz w:val="24"/>
          <w:szCs w:val="24"/>
        </w:rPr>
      </w:pPr>
      <w:r>
        <w:rPr>
          <w:color w:val="000000"/>
          <w:sz w:val="24"/>
          <w:szCs w:val="24"/>
        </w:rPr>
        <w:t>1.4. б</w:t>
      </w:r>
      <w:r w:rsidRPr="00087433">
        <w:rPr>
          <w:color w:val="000000"/>
          <w:sz w:val="24"/>
          <w:szCs w:val="24"/>
        </w:rPr>
        <w:t>іля центрального фонтану (місце №</w:t>
      </w:r>
      <w:r>
        <w:rPr>
          <w:color w:val="000000"/>
          <w:sz w:val="24"/>
          <w:szCs w:val="24"/>
        </w:rPr>
        <w:t>4</w:t>
      </w:r>
      <w:r w:rsidRPr="00087433">
        <w:rPr>
          <w:color w:val="000000"/>
          <w:sz w:val="24"/>
          <w:szCs w:val="24"/>
        </w:rPr>
        <w:t>)</w:t>
      </w:r>
      <w:r>
        <w:rPr>
          <w:color w:val="000000"/>
          <w:sz w:val="24"/>
          <w:szCs w:val="24"/>
        </w:rPr>
        <w:t>.</w:t>
      </w:r>
    </w:p>
    <w:p w:rsidR="0099627A" w:rsidRDefault="0099627A" w:rsidP="00087433">
      <w:pPr>
        <w:jc w:val="both"/>
        <w:rPr>
          <w:color w:val="000000"/>
          <w:sz w:val="24"/>
          <w:szCs w:val="24"/>
        </w:rPr>
      </w:pPr>
    </w:p>
    <w:p w:rsidR="00087433" w:rsidRDefault="00087433" w:rsidP="00087433">
      <w:pPr>
        <w:jc w:val="both"/>
        <w:rPr>
          <w:color w:val="000000"/>
          <w:sz w:val="24"/>
          <w:szCs w:val="24"/>
        </w:rPr>
      </w:pPr>
      <w:r>
        <w:rPr>
          <w:color w:val="000000"/>
          <w:sz w:val="24"/>
          <w:szCs w:val="24"/>
        </w:rPr>
        <w:t xml:space="preserve">2. Парк ім. </w:t>
      </w:r>
      <w:proofErr w:type="spellStart"/>
      <w:r>
        <w:rPr>
          <w:color w:val="000000"/>
          <w:sz w:val="24"/>
          <w:szCs w:val="24"/>
        </w:rPr>
        <w:t>Т.Г.Шевченка</w:t>
      </w:r>
      <w:proofErr w:type="spellEnd"/>
      <w:r>
        <w:rPr>
          <w:color w:val="000000"/>
          <w:sz w:val="24"/>
          <w:szCs w:val="24"/>
        </w:rPr>
        <w:t>:</w:t>
      </w:r>
    </w:p>
    <w:p w:rsidR="0099627A" w:rsidRPr="0099627A" w:rsidRDefault="00087433" w:rsidP="0099627A">
      <w:pPr>
        <w:jc w:val="both"/>
        <w:rPr>
          <w:color w:val="000000"/>
          <w:sz w:val="24"/>
          <w:szCs w:val="24"/>
        </w:rPr>
      </w:pPr>
      <w:r>
        <w:rPr>
          <w:color w:val="000000"/>
          <w:sz w:val="24"/>
          <w:szCs w:val="24"/>
        </w:rPr>
        <w:t xml:space="preserve">2.1. </w:t>
      </w:r>
      <w:r w:rsidR="0099627A">
        <w:rPr>
          <w:color w:val="000000"/>
          <w:sz w:val="24"/>
          <w:szCs w:val="24"/>
        </w:rPr>
        <w:t>в</w:t>
      </w:r>
      <w:r w:rsidR="0099627A" w:rsidRPr="0099627A">
        <w:rPr>
          <w:color w:val="000000"/>
          <w:sz w:val="24"/>
          <w:szCs w:val="24"/>
        </w:rPr>
        <w:t xml:space="preserve">ід набережної Тернопільського </w:t>
      </w:r>
      <w:proofErr w:type="spellStart"/>
      <w:r w:rsidR="0099627A" w:rsidRPr="0099627A">
        <w:rPr>
          <w:color w:val="000000"/>
          <w:sz w:val="24"/>
          <w:szCs w:val="24"/>
        </w:rPr>
        <w:t>ставу</w:t>
      </w:r>
      <w:proofErr w:type="spellEnd"/>
      <w:r w:rsidR="0099627A" w:rsidRPr="0099627A">
        <w:rPr>
          <w:color w:val="000000"/>
          <w:sz w:val="24"/>
          <w:szCs w:val="24"/>
        </w:rPr>
        <w:t xml:space="preserve"> до пам’ятни</w:t>
      </w:r>
      <w:r w:rsidR="0099627A">
        <w:rPr>
          <w:color w:val="000000"/>
          <w:sz w:val="24"/>
          <w:szCs w:val="24"/>
        </w:rPr>
        <w:t xml:space="preserve">ка </w:t>
      </w:r>
      <w:proofErr w:type="spellStart"/>
      <w:r w:rsidR="0099627A">
        <w:rPr>
          <w:color w:val="000000"/>
          <w:sz w:val="24"/>
          <w:szCs w:val="24"/>
        </w:rPr>
        <w:t>С.Бандери</w:t>
      </w:r>
      <w:proofErr w:type="spellEnd"/>
      <w:r w:rsidR="0099627A">
        <w:rPr>
          <w:color w:val="000000"/>
          <w:sz w:val="24"/>
          <w:szCs w:val="24"/>
        </w:rPr>
        <w:t xml:space="preserve"> (маршрут) (місце №1</w:t>
      </w:r>
      <w:r w:rsidR="0099627A" w:rsidRPr="0099627A">
        <w:rPr>
          <w:color w:val="000000"/>
          <w:sz w:val="24"/>
          <w:szCs w:val="24"/>
        </w:rPr>
        <w:t>)</w:t>
      </w:r>
      <w:r w:rsidR="0099627A">
        <w:rPr>
          <w:color w:val="000000"/>
          <w:sz w:val="24"/>
          <w:szCs w:val="24"/>
        </w:rPr>
        <w:t>;</w:t>
      </w:r>
    </w:p>
    <w:p w:rsidR="0099627A" w:rsidRPr="0099627A" w:rsidRDefault="0099627A" w:rsidP="0099627A">
      <w:pPr>
        <w:jc w:val="both"/>
        <w:rPr>
          <w:color w:val="000000"/>
          <w:sz w:val="24"/>
          <w:szCs w:val="24"/>
        </w:rPr>
      </w:pPr>
      <w:r>
        <w:rPr>
          <w:color w:val="000000"/>
          <w:sz w:val="24"/>
          <w:szCs w:val="24"/>
        </w:rPr>
        <w:t>2.2. центральна алея (місце №2</w:t>
      </w:r>
      <w:r w:rsidRPr="0099627A">
        <w:rPr>
          <w:color w:val="000000"/>
          <w:sz w:val="24"/>
          <w:szCs w:val="24"/>
        </w:rPr>
        <w:t>)</w:t>
      </w:r>
      <w:r>
        <w:rPr>
          <w:color w:val="000000"/>
          <w:sz w:val="24"/>
          <w:szCs w:val="24"/>
        </w:rPr>
        <w:t>;</w:t>
      </w:r>
    </w:p>
    <w:p w:rsidR="0099627A" w:rsidRPr="0099627A" w:rsidRDefault="0099627A" w:rsidP="0099627A">
      <w:pPr>
        <w:jc w:val="both"/>
        <w:rPr>
          <w:color w:val="000000"/>
          <w:sz w:val="24"/>
          <w:szCs w:val="24"/>
        </w:rPr>
      </w:pPr>
      <w:r>
        <w:rPr>
          <w:color w:val="000000"/>
          <w:sz w:val="24"/>
          <w:szCs w:val="24"/>
        </w:rPr>
        <w:t>2.3. дитячий майданчик (місце №3</w:t>
      </w:r>
      <w:r w:rsidRPr="0099627A">
        <w:rPr>
          <w:color w:val="000000"/>
          <w:sz w:val="24"/>
          <w:szCs w:val="24"/>
        </w:rPr>
        <w:t>)</w:t>
      </w:r>
      <w:r>
        <w:rPr>
          <w:color w:val="000000"/>
          <w:sz w:val="24"/>
          <w:szCs w:val="24"/>
        </w:rPr>
        <w:t>;</w:t>
      </w:r>
    </w:p>
    <w:p w:rsidR="0099627A" w:rsidRPr="0099627A" w:rsidRDefault="0099627A" w:rsidP="0099627A">
      <w:pPr>
        <w:jc w:val="both"/>
        <w:rPr>
          <w:color w:val="000000"/>
          <w:sz w:val="24"/>
          <w:szCs w:val="24"/>
        </w:rPr>
      </w:pPr>
      <w:r>
        <w:rPr>
          <w:color w:val="000000"/>
          <w:sz w:val="24"/>
          <w:szCs w:val="24"/>
        </w:rPr>
        <w:t>2.4. б</w:t>
      </w:r>
      <w:r w:rsidRPr="0099627A">
        <w:rPr>
          <w:color w:val="000000"/>
          <w:sz w:val="24"/>
          <w:szCs w:val="24"/>
        </w:rPr>
        <w:t xml:space="preserve">іля </w:t>
      </w:r>
      <w:r>
        <w:rPr>
          <w:color w:val="000000"/>
          <w:sz w:val="24"/>
          <w:szCs w:val="24"/>
        </w:rPr>
        <w:t>підпірної стіни статуправління (місце №4</w:t>
      </w:r>
      <w:r w:rsidRPr="0099627A">
        <w:rPr>
          <w:color w:val="000000"/>
          <w:sz w:val="24"/>
          <w:szCs w:val="24"/>
        </w:rPr>
        <w:t>)</w:t>
      </w:r>
    </w:p>
    <w:p w:rsidR="0099627A" w:rsidRPr="0099627A" w:rsidRDefault="0099627A" w:rsidP="0099627A">
      <w:pPr>
        <w:jc w:val="both"/>
        <w:rPr>
          <w:color w:val="000000"/>
          <w:sz w:val="24"/>
          <w:szCs w:val="24"/>
        </w:rPr>
      </w:pPr>
      <w:r>
        <w:rPr>
          <w:color w:val="000000"/>
          <w:sz w:val="24"/>
          <w:szCs w:val="24"/>
        </w:rPr>
        <w:t>2.5. між дитячими</w:t>
      </w:r>
      <w:r w:rsidRPr="0099627A">
        <w:rPr>
          <w:color w:val="000000"/>
          <w:sz w:val="24"/>
          <w:szCs w:val="24"/>
        </w:rPr>
        <w:t xml:space="preserve"> майданчик</w:t>
      </w:r>
      <w:r>
        <w:rPr>
          <w:color w:val="000000"/>
          <w:sz w:val="24"/>
          <w:szCs w:val="24"/>
        </w:rPr>
        <w:t>ами «Рошен» і «</w:t>
      </w:r>
      <w:proofErr w:type="spellStart"/>
      <w:r>
        <w:rPr>
          <w:color w:val="000000"/>
          <w:sz w:val="24"/>
          <w:szCs w:val="24"/>
        </w:rPr>
        <w:t>Молокія</w:t>
      </w:r>
      <w:proofErr w:type="spellEnd"/>
      <w:r>
        <w:rPr>
          <w:color w:val="000000"/>
          <w:sz w:val="24"/>
          <w:szCs w:val="24"/>
        </w:rPr>
        <w:t>»</w:t>
      </w:r>
      <w:r w:rsidRPr="0099627A">
        <w:rPr>
          <w:color w:val="000000"/>
          <w:sz w:val="24"/>
          <w:szCs w:val="24"/>
        </w:rPr>
        <w:t xml:space="preserve"> (місце №</w:t>
      </w:r>
      <w:r>
        <w:rPr>
          <w:color w:val="000000"/>
          <w:sz w:val="24"/>
          <w:szCs w:val="24"/>
        </w:rPr>
        <w:t>5</w:t>
      </w:r>
      <w:r w:rsidRPr="0099627A">
        <w:rPr>
          <w:color w:val="000000"/>
          <w:sz w:val="24"/>
          <w:szCs w:val="24"/>
        </w:rPr>
        <w:t>)</w:t>
      </w:r>
    </w:p>
    <w:p w:rsidR="0099627A" w:rsidRDefault="0099627A" w:rsidP="0099627A">
      <w:pPr>
        <w:jc w:val="both"/>
        <w:rPr>
          <w:color w:val="000000"/>
          <w:sz w:val="24"/>
          <w:szCs w:val="24"/>
        </w:rPr>
      </w:pPr>
      <w:r>
        <w:rPr>
          <w:color w:val="000000"/>
          <w:sz w:val="24"/>
          <w:szCs w:val="24"/>
        </w:rPr>
        <w:t>2.6. біля фонтану (місце №6</w:t>
      </w:r>
      <w:r w:rsidRPr="0099627A">
        <w:rPr>
          <w:color w:val="000000"/>
          <w:sz w:val="24"/>
          <w:szCs w:val="24"/>
        </w:rPr>
        <w:t>)</w:t>
      </w:r>
      <w:r>
        <w:rPr>
          <w:color w:val="000000"/>
          <w:sz w:val="24"/>
          <w:szCs w:val="24"/>
        </w:rPr>
        <w:t>.</w:t>
      </w:r>
    </w:p>
    <w:p w:rsidR="0099627A" w:rsidRDefault="0099627A" w:rsidP="0099627A">
      <w:pPr>
        <w:jc w:val="both"/>
        <w:rPr>
          <w:color w:val="000000"/>
          <w:sz w:val="24"/>
          <w:szCs w:val="24"/>
        </w:rPr>
      </w:pPr>
    </w:p>
    <w:p w:rsidR="0099627A" w:rsidRDefault="0099627A" w:rsidP="0099627A">
      <w:pPr>
        <w:jc w:val="both"/>
        <w:rPr>
          <w:color w:val="000000"/>
          <w:sz w:val="24"/>
          <w:szCs w:val="24"/>
        </w:rPr>
      </w:pPr>
      <w:r>
        <w:rPr>
          <w:color w:val="000000"/>
          <w:sz w:val="24"/>
          <w:szCs w:val="24"/>
        </w:rPr>
        <w:t>3. Парк «</w:t>
      </w:r>
      <w:proofErr w:type="spellStart"/>
      <w:r>
        <w:rPr>
          <w:color w:val="000000"/>
          <w:sz w:val="24"/>
          <w:szCs w:val="24"/>
        </w:rPr>
        <w:t>Топільче</w:t>
      </w:r>
      <w:proofErr w:type="spellEnd"/>
      <w:r>
        <w:rPr>
          <w:color w:val="000000"/>
          <w:sz w:val="24"/>
          <w:szCs w:val="24"/>
        </w:rPr>
        <w:t>»:</w:t>
      </w:r>
    </w:p>
    <w:p w:rsidR="0099627A" w:rsidRPr="0099627A" w:rsidRDefault="0099627A" w:rsidP="0099627A">
      <w:pPr>
        <w:jc w:val="both"/>
        <w:rPr>
          <w:color w:val="000000"/>
          <w:sz w:val="24"/>
          <w:szCs w:val="24"/>
        </w:rPr>
      </w:pPr>
      <w:r>
        <w:rPr>
          <w:color w:val="000000"/>
          <w:sz w:val="24"/>
          <w:szCs w:val="24"/>
        </w:rPr>
        <w:t>3.1. а</w:t>
      </w:r>
      <w:r w:rsidRPr="0099627A">
        <w:rPr>
          <w:color w:val="000000"/>
          <w:sz w:val="24"/>
          <w:szCs w:val="24"/>
        </w:rPr>
        <w:t>лея від фонтану до Козацького</w:t>
      </w:r>
      <w:r>
        <w:rPr>
          <w:color w:val="000000"/>
          <w:sz w:val="24"/>
          <w:szCs w:val="24"/>
        </w:rPr>
        <w:t xml:space="preserve"> острова права сторона (місце №1</w:t>
      </w:r>
      <w:r w:rsidRPr="0099627A">
        <w:rPr>
          <w:color w:val="000000"/>
          <w:sz w:val="24"/>
          <w:szCs w:val="24"/>
        </w:rPr>
        <w:t>)</w:t>
      </w:r>
      <w:r>
        <w:rPr>
          <w:color w:val="000000"/>
          <w:sz w:val="24"/>
          <w:szCs w:val="24"/>
        </w:rPr>
        <w:t>;</w:t>
      </w:r>
    </w:p>
    <w:p w:rsidR="0099627A" w:rsidRDefault="0099627A" w:rsidP="0099627A">
      <w:pPr>
        <w:jc w:val="both"/>
        <w:rPr>
          <w:color w:val="000000"/>
          <w:sz w:val="24"/>
          <w:szCs w:val="24"/>
        </w:rPr>
      </w:pPr>
      <w:r>
        <w:rPr>
          <w:color w:val="000000"/>
          <w:sz w:val="24"/>
          <w:szCs w:val="24"/>
        </w:rPr>
        <w:t>3.2. а</w:t>
      </w:r>
      <w:r w:rsidRPr="0099627A">
        <w:rPr>
          <w:color w:val="000000"/>
          <w:sz w:val="24"/>
          <w:szCs w:val="24"/>
        </w:rPr>
        <w:t>лея від фонтану до Козацького</w:t>
      </w:r>
      <w:r>
        <w:rPr>
          <w:color w:val="000000"/>
          <w:sz w:val="24"/>
          <w:szCs w:val="24"/>
        </w:rPr>
        <w:t xml:space="preserve"> острова права сторона (місце №2</w:t>
      </w:r>
      <w:r w:rsidRPr="0099627A">
        <w:rPr>
          <w:color w:val="000000"/>
          <w:sz w:val="24"/>
          <w:szCs w:val="24"/>
        </w:rPr>
        <w:t>)</w:t>
      </w:r>
      <w:r>
        <w:rPr>
          <w:color w:val="000000"/>
          <w:sz w:val="24"/>
          <w:szCs w:val="24"/>
        </w:rPr>
        <w:t>;</w:t>
      </w:r>
    </w:p>
    <w:p w:rsidR="0099627A" w:rsidRDefault="0099627A" w:rsidP="0099627A">
      <w:pPr>
        <w:jc w:val="both"/>
        <w:rPr>
          <w:color w:val="000000"/>
          <w:sz w:val="24"/>
          <w:szCs w:val="24"/>
        </w:rPr>
      </w:pPr>
      <w:r>
        <w:rPr>
          <w:color w:val="000000"/>
          <w:sz w:val="24"/>
          <w:szCs w:val="24"/>
        </w:rPr>
        <w:t>3.3. а</w:t>
      </w:r>
      <w:r w:rsidRPr="0099627A">
        <w:rPr>
          <w:color w:val="000000"/>
          <w:sz w:val="24"/>
          <w:szCs w:val="24"/>
        </w:rPr>
        <w:t>лея від фонтану до Козацького</w:t>
      </w:r>
      <w:r>
        <w:rPr>
          <w:color w:val="000000"/>
          <w:sz w:val="24"/>
          <w:szCs w:val="24"/>
        </w:rPr>
        <w:t xml:space="preserve"> острова права сторона (місце №3);</w:t>
      </w:r>
    </w:p>
    <w:p w:rsidR="0099627A" w:rsidRDefault="0099627A" w:rsidP="0099627A">
      <w:pPr>
        <w:jc w:val="both"/>
        <w:rPr>
          <w:color w:val="000000"/>
          <w:sz w:val="24"/>
          <w:szCs w:val="24"/>
        </w:rPr>
      </w:pPr>
      <w:r>
        <w:rPr>
          <w:color w:val="000000"/>
          <w:sz w:val="24"/>
          <w:szCs w:val="24"/>
        </w:rPr>
        <w:t>3.4. а</w:t>
      </w:r>
      <w:r w:rsidRPr="0099627A">
        <w:rPr>
          <w:color w:val="000000"/>
          <w:sz w:val="24"/>
          <w:szCs w:val="24"/>
        </w:rPr>
        <w:t>лея від фонтану до Козацького</w:t>
      </w:r>
      <w:r>
        <w:rPr>
          <w:color w:val="000000"/>
          <w:sz w:val="24"/>
          <w:szCs w:val="24"/>
        </w:rPr>
        <w:t xml:space="preserve"> острова права сторона (місце №4</w:t>
      </w:r>
      <w:r w:rsidRPr="0099627A">
        <w:rPr>
          <w:color w:val="000000"/>
          <w:sz w:val="24"/>
          <w:szCs w:val="24"/>
        </w:rPr>
        <w:t>)</w:t>
      </w:r>
      <w:r>
        <w:rPr>
          <w:color w:val="000000"/>
          <w:sz w:val="24"/>
          <w:szCs w:val="24"/>
        </w:rPr>
        <w:t>;</w:t>
      </w:r>
    </w:p>
    <w:p w:rsidR="0099627A" w:rsidRDefault="0099627A" w:rsidP="0099627A">
      <w:pPr>
        <w:jc w:val="both"/>
        <w:rPr>
          <w:color w:val="000000"/>
          <w:sz w:val="24"/>
          <w:szCs w:val="24"/>
        </w:rPr>
      </w:pPr>
      <w:r>
        <w:rPr>
          <w:color w:val="000000"/>
          <w:sz w:val="24"/>
          <w:szCs w:val="24"/>
        </w:rPr>
        <w:t>3.5. а</w:t>
      </w:r>
      <w:r w:rsidRPr="0099627A">
        <w:rPr>
          <w:color w:val="000000"/>
          <w:sz w:val="24"/>
          <w:szCs w:val="24"/>
        </w:rPr>
        <w:t>лея від фонтану до Козацького</w:t>
      </w:r>
      <w:r>
        <w:rPr>
          <w:color w:val="000000"/>
          <w:sz w:val="24"/>
          <w:szCs w:val="24"/>
        </w:rPr>
        <w:t xml:space="preserve"> острова права сторона (місце №5</w:t>
      </w:r>
      <w:r w:rsidRPr="0099627A">
        <w:rPr>
          <w:color w:val="000000"/>
          <w:sz w:val="24"/>
          <w:szCs w:val="24"/>
        </w:rPr>
        <w:t>)</w:t>
      </w:r>
      <w:r>
        <w:rPr>
          <w:color w:val="000000"/>
          <w:sz w:val="24"/>
          <w:szCs w:val="24"/>
        </w:rPr>
        <w:t>;</w:t>
      </w:r>
    </w:p>
    <w:p w:rsidR="0099627A" w:rsidRDefault="0099627A" w:rsidP="0099627A">
      <w:pPr>
        <w:jc w:val="both"/>
        <w:rPr>
          <w:color w:val="000000"/>
          <w:sz w:val="24"/>
          <w:szCs w:val="24"/>
        </w:rPr>
      </w:pPr>
      <w:r>
        <w:rPr>
          <w:color w:val="000000"/>
          <w:sz w:val="24"/>
          <w:szCs w:val="24"/>
        </w:rPr>
        <w:t>3.6. м</w:t>
      </w:r>
      <w:r w:rsidRPr="0099627A">
        <w:rPr>
          <w:color w:val="000000"/>
          <w:sz w:val="24"/>
          <w:szCs w:val="24"/>
        </w:rPr>
        <w:t xml:space="preserve">іж рестораном «Ноїв Ковчег» та мостом </w:t>
      </w:r>
      <w:r>
        <w:rPr>
          <w:color w:val="000000"/>
          <w:sz w:val="24"/>
          <w:szCs w:val="24"/>
        </w:rPr>
        <w:t>до Козацького острова (місце №6</w:t>
      </w:r>
      <w:r w:rsidRPr="0099627A">
        <w:rPr>
          <w:color w:val="000000"/>
          <w:sz w:val="24"/>
          <w:szCs w:val="24"/>
        </w:rPr>
        <w:t>)</w:t>
      </w:r>
      <w:r>
        <w:rPr>
          <w:color w:val="000000"/>
          <w:sz w:val="24"/>
          <w:szCs w:val="24"/>
        </w:rPr>
        <w:t>.</w:t>
      </w:r>
    </w:p>
    <w:p w:rsidR="0099627A" w:rsidRDefault="0099627A" w:rsidP="0099627A">
      <w:pPr>
        <w:jc w:val="both"/>
        <w:rPr>
          <w:color w:val="000000"/>
          <w:sz w:val="24"/>
          <w:szCs w:val="24"/>
        </w:rPr>
      </w:pPr>
    </w:p>
    <w:p w:rsidR="0099627A" w:rsidRDefault="0099627A" w:rsidP="0099627A">
      <w:pPr>
        <w:jc w:val="both"/>
        <w:rPr>
          <w:color w:val="000000"/>
          <w:sz w:val="24"/>
          <w:szCs w:val="24"/>
        </w:rPr>
      </w:pPr>
      <w:r>
        <w:rPr>
          <w:color w:val="000000"/>
          <w:sz w:val="24"/>
          <w:szCs w:val="24"/>
        </w:rPr>
        <w:t>ІІ. Сезонні об’єкти сфери торгівлі – торгові майданчики.</w:t>
      </w:r>
    </w:p>
    <w:p w:rsidR="0099627A" w:rsidRDefault="0099627A" w:rsidP="0099627A">
      <w:pPr>
        <w:jc w:val="both"/>
        <w:rPr>
          <w:color w:val="000000"/>
          <w:sz w:val="24"/>
          <w:szCs w:val="24"/>
        </w:rPr>
      </w:pPr>
    </w:p>
    <w:p w:rsidR="0099627A" w:rsidRDefault="0099627A" w:rsidP="0099627A">
      <w:pPr>
        <w:jc w:val="both"/>
        <w:rPr>
          <w:color w:val="000000"/>
          <w:sz w:val="24"/>
          <w:szCs w:val="24"/>
        </w:rPr>
      </w:pPr>
      <w:r>
        <w:rPr>
          <w:color w:val="000000"/>
          <w:sz w:val="24"/>
          <w:szCs w:val="24"/>
        </w:rPr>
        <w:t>1. Парк «Національного відродження»:</w:t>
      </w:r>
    </w:p>
    <w:p w:rsidR="007954A2" w:rsidRDefault="007954A2" w:rsidP="007954A2">
      <w:pPr>
        <w:jc w:val="both"/>
        <w:rPr>
          <w:color w:val="000000"/>
          <w:sz w:val="24"/>
          <w:szCs w:val="24"/>
        </w:rPr>
      </w:pPr>
      <w:r>
        <w:rPr>
          <w:color w:val="000000"/>
          <w:sz w:val="24"/>
          <w:szCs w:val="24"/>
        </w:rPr>
        <w:t>1.1. н</w:t>
      </w:r>
      <w:r w:rsidRPr="007954A2">
        <w:rPr>
          <w:color w:val="000000"/>
          <w:sz w:val="24"/>
          <w:szCs w:val="24"/>
        </w:rPr>
        <w:t>авпроти центрального фонтану (місце №1)</w:t>
      </w:r>
      <w:r>
        <w:rPr>
          <w:color w:val="000000"/>
          <w:sz w:val="24"/>
          <w:szCs w:val="24"/>
        </w:rPr>
        <w:t>.</w:t>
      </w:r>
    </w:p>
    <w:p w:rsidR="007954A2" w:rsidRDefault="007954A2" w:rsidP="007954A2">
      <w:pPr>
        <w:jc w:val="both"/>
        <w:rPr>
          <w:color w:val="000000"/>
          <w:sz w:val="24"/>
          <w:szCs w:val="24"/>
        </w:rPr>
      </w:pPr>
    </w:p>
    <w:p w:rsidR="007954A2" w:rsidRDefault="007954A2" w:rsidP="007954A2">
      <w:pPr>
        <w:jc w:val="both"/>
        <w:rPr>
          <w:color w:val="000000"/>
          <w:sz w:val="24"/>
          <w:szCs w:val="24"/>
        </w:rPr>
      </w:pPr>
      <w:r>
        <w:rPr>
          <w:color w:val="000000"/>
          <w:sz w:val="24"/>
          <w:szCs w:val="24"/>
        </w:rPr>
        <w:t xml:space="preserve">2. Парк ім. </w:t>
      </w:r>
      <w:proofErr w:type="spellStart"/>
      <w:r>
        <w:rPr>
          <w:color w:val="000000"/>
          <w:sz w:val="24"/>
          <w:szCs w:val="24"/>
        </w:rPr>
        <w:t>Т.Г.Шевченка</w:t>
      </w:r>
      <w:proofErr w:type="spellEnd"/>
      <w:r>
        <w:rPr>
          <w:color w:val="000000"/>
          <w:sz w:val="24"/>
          <w:szCs w:val="24"/>
        </w:rPr>
        <w:t>:</w:t>
      </w:r>
    </w:p>
    <w:p w:rsidR="007954A2" w:rsidRDefault="007954A2" w:rsidP="007954A2">
      <w:pPr>
        <w:jc w:val="both"/>
        <w:rPr>
          <w:color w:val="000000"/>
          <w:sz w:val="24"/>
          <w:szCs w:val="24"/>
        </w:rPr>
      </w:pPr>
      <w:r>
        <w:rPr>
          <w:color w:val="000000"/>
          <w:sz w:val="24"/>
          <w:szCs w:val="24"/>
        </w:rPr>
        <w:lastRenderedPageBreak/>
        <w:t>2.1. б</w:t>
      </w:r>
      <w:r w:rsidRPr="007954A2">
        <w:rPr>
          <w:color w:val="000000"/>
          <w:sz w:val="24"/>
          <w:szCs w:val="24"/>
        </w:rPr>
        <w:t>іля ст</w:t>
      </w:r>
      <w:r>
        <w:rPr>
          <w:color w:val="000000"/>
          <w:sz w:val="24"/>
          <w:szCs w:val="24"/>
        </w:rPr>
        <w:t>атуправління (місце №</w:t>
      </w:r>
      <w:r w:rsidRPr="007954A2">
        <w:rPr>
          <w:color w:val="000000"/>
          <w:sz w:val="24"/>
          <w:szCs w:val="24"/>
        </w:rPr>
        <w:t>1)</w:t>
      </w:r>
      <w:r>
        <w:rPr>
          <w:color w:val="000000"/>
          <w:sz w:val="24"/>
          <w:szCs w:val="24"/>
        </w:rPr>
        <w:t>;</w:t>
      </w:r>
    </w:p>
    <w:p w:rsidR="007954A2" w:rsidRDefault="007954A2" w:rsidP="007954A2">
      <w:pPr>
        <w:jc w:val="both"/>
        <w:rPr>
          <w:color w:val="000000"/>
          <w:sz w:val="24"/>
          <w:szCs w:val="24"/>
        </w:rPr>
      </w:pPr>
      <w:r>
        <w:rPr>
          <w:color w:val="000000"/>
          <w:sz w:val="24"/>
          <w:szCs w:val="24"/>
        </w:rPr>
        <w:t>2.</w:t>
      </w:r>
      <w:r w:rsidR="0002526C">
        <w:rPr>
          <w:color w:val="000000"/>
          <w:sz w:val="24"/>
          <w:szCs w:val="24"/>
        </w:rPr>
        <w:t>2</w:t>
      </w:r>
      <w:r>
        <w:rPr>
          <w:color w:val="000000"/>
          <w:sz w:val="24"/>
          <w:szCs w:val="24"/>
        </w:rPr>
        <w:t>. б</w:t>
      </w:r>
      <w:r w:rsidRPr="007954A2">
        <w:rPr>
          <w:color w:val="000000"/>
          <w:sz w:val="24"/>
          <w:szCs w:val="24"/>
        </w:rPr>
        <w:t>іля недобудов</w:t>
      </w:r>
      <w:r>
        <w:rPr>
          <w:color w:val="000000"/>
          <w:sz w:val="24"/>
          <w:szCs w:val="24"/>
        </w:rPr>
        <w:t>аного кафе «Соки-води» (місце №</w:t>
      </w:r>
      <w:r w:rsidRPr="007954A2">
        <w:rPr>
          <w:color w:val="000000"/>
          <w:sz w:val="24"/>
          <w:szCs w:val="24"/>
        </w:rPr>
        <w:t>3)</w:t>
      </w:r>
      <w:r>
        <w:rPr>
          <w:color w:val="000000"/>
          <w:sz w:val="24"/>
          <w:szCs w:val="24"/>
        </w:rPr>
        <w:t>;</w:t>
      </w:r>
    </w:p>
    <w:p w:rsidR="007954A2" w:rsidRDefault="007954A2" w:rsidP="007954A2">
      <w:pPr>
        <w:jc w:val="both"/>
        <w:rPr>
          <w:color w:val="000000"/>
          <w:sz w:val="24"/>
          <w:szCs w:val="24"/>
        </w:rPr>
      </w:pPr>
      <w:r>
        <w:rPr>
          <w:color w:val="000000"/>
          <w:sz w:val="24"/>
          <w:szCs w:val="24"/>
        </w:rPr>
        <w:t>2.</w:t>
      </w:r>
      <w:r w:rsidR="0002526C">
        <w:rPr>
          <w:color w:val="000000"/>
          <w:sz w:val="24"/>
          <w:szCs w:val="24"/>
        </w:rPr>
        <w:t>3</w:t>
      </w:r>
      <w:r>
        <w:rPr>
          <w:color w:val="000000"/>
          <w:sz w:val="24"/>
          <w:szCs w:val="24"/>
        </w:rPr>
        <w:t>. б</w:t>
      </w:r>
      <w:r w:rsidRPr="007954A2">
        <w:rPr>
          <w:color w:val="000000"/>
          <w:sz w:val="24"/>
          <w:szCs w:val="24"/>
        </w:rPr>
        <w:t>іля недобудов</w:t>
      </w:r>
      <w:r>
        <w:rPr>
          <w:color w:val="000000"/>
          <w:sz w:val="24"/>
          <w:szCs w:val="24"/>
        </w:rPr>
        <w:t>аного кафе «Соки-води» (місце №4</w:t>
      </w:r>
      <w:r w:rsidRPr="007954A2">
        <w:rPr>
          <w:color w:val="000000"/>
          <w:sz w:val="24"/>
          <w:szCs w:val="24"/>
        </w:rPr>
        <w:t>)</w:t>
      </w:r>
      <w:r>
        <w:rPr>
          <w:color w:val="000000"/>
          <w:sz w:val="24"/>
          <w:szCs w:val="24"/>
        </w:rPr>
        <w:t>.</w:t>
      </w:r>
    </w:p>
    <w:p w:rsidR="007954A2" w:rsidRDefault="007954A2" w:rsidP="007954A2">
      <w:pPr>
        <w:jc w:val="both"/>
        <w:rPr>
          <w:color w:val="000000"/>
          <w:sz w:val="24"/>
          <w:szCs w:val="24"/>
        </w:rPr>
      </w:pPr>
    </w:p>
    <w:p w:rsidR="007954A2" w:rsidRDefault="007954A2" w:rsidP="007954A2">
      <w:pPr>
        <w:jc w:val="both"/>
        <w:rPr>
          <w:color w:val="000000"/>
          <w:sz w:val="24"/>
          <w:szCs w:val="24"/>
        </w:rPr>
      </w:pPr>
      <w:r>
        <w:rPr>
          <w:color w:val="000000"/>
          <w:sz w:val="24"/>
          <w:szCs w:val="24"/>
        </w:rPr>
        <w:t>3. Парк «</w:t>
      </w:r>
      <w:proofErr w:type="spellStart"/>
      <w:r>
        <w:rPr>
          <w:color w:val="000000"/>
          <w:sz w:val="24"/>
          <w:szCs w:val="24"/>
        </w:rPr>
        <w:t>Топільче</w:t>
      </w:r>
      <w:proofErr w:type="spellEnd"/>
      <w:r>
        <w:rPr>
          <w:color w:val="000000"/>
          <w:sz w:val="24"/>
          <w:szCs w:val="24"/>
        </w:rPr>
        <w:t>»:</w:t>
      </w:r>
    </w:p>
    <w:p w:rsidR="007954A2" w:rsidRPr="007954A2" w:rsidRDefault="007954A2" w:rsidP="007954A2">
      <w:pPr>
        <w:jc w:val="both"/>
        <w:rPr>
          <w:color w:val="000000"/>
          <w:sz w:val="24"/>
          <w:szCs w:val="24"/>
        </w:rPr>
      </w:pPr>
      <w:r>
        <w:rPr>
          <w:color w:val="000000"/>
          <w:sz w:val="24"/>
          <w:szCs w:val="24"/>
        </w:rPr>
        <w:t>3.1. а</w:t>
      </w:r>
      <w:r w:rsidRPr="007954A2">
        <w:rPr>
          <w:color w:val="000000"/>
          <w:sz w:val="24"/>
          <w:szCs w:val="24"/>
        </w:rPr>
        <w:t>лея від фонтану до Козацького острова ліва сторона (місце №</w:t>
      </w:r>
      <w:r>
        <w:rPr>
          <w:color w:val="000000"/>
          <w:sz w:val="24"/>
          <w:szCs w:val="24"/>
        </w:rPr>
        <w:t>1</w:t>
      </w:r>
      <w:r w:rsidRPr="007954A2">
        <w:rPr>
          <w:color w:val="000000"/>
          <w:sz w:val="24"/>
          <w:szCs w:val="24"/>
        </w:rPr>
        <w:t>)</w:t>
      </w:r>
      <w:r>
        <w:rPr>
          <w:color w:val="000000"/>
          <w:sz w:val="24"/>
          <w:szCs w:val="24"/>
        </w:rPr>
        <w:t>;</w:t>
      </w:r>
    </w:p>
    <w:p w:rsidR="007954A2" w:rsidRPr="007954A2" w:rsidRDefault="007954A2" w:rsidP="007954A2">
      <w:pPr>
        <w:jc w:val="both"/>
        <w:rPr>
          <w:color w:val="000000"/>
          <w:sz w:val="24"/>
          <w:szCs w:val="24"/>
        </w:rPr>
      </w:pPr>
      <w:r>
        <w:rPr>
          <w:color w:val="000000"/>
          <w:sz w:val="24"/>
          <w:szCs w:val="24"/>
        </w:rPr>
        <w:t>3.2. а</w:t>
      </w:r>
      <w:r w:rsidRPr="007954A2">
        <w:rPr>
          <w:color w:val="000000"/>
          <w:sz w:val="24"/>
          <w:szCs w:val="24"/>
        </w:rPr>
        <w:t>лея від фонтану до Козацьког</w:t>
      </w:r>
      <w:r>
        <w:rPr>
          <w:color w:val="000000"/>
          <w:sz w:val="24"/>
          <w:szCs w:val="24"/>
        </w:rPr>
        <w:t>о острова ліва сторона (місце №2</w:t>
      </w:r>
      <w:r w:rsidRPr="007954A2">
        <w:rPr>
          <w:color w:val="000000"/>
          <w:sz w:val="24"/>
          <w:szCs w:val="24"/>
        </w:rPr>
        <w:t>)</w:t>
      </w:r>
      <w:r>
        <w:rPr>
          <w:color w:val="000000"/>
          <w:sz w:val="24"/>
          <w:szCs w:val="24"/>
        </w:rPr>
        <w:t>;</w:t>
      </w:r>
    </w:p>
    <w:p w:rsidR="007954A2" w:rsidRDefault="007954A2" w:rsidP="007954A2">
      <w:pPr>
        <w:jc w:val="both"/>
        <w:rPr>
          <w:color w:val="000000"/>
          <w:sz w:val="24"/>
          <w:szCs w:val="24"/>
        </w:rPr>
      </w:pPr>
      <w:r>
        <w:rPr>
          <w:color w:val="000000"/>
          <w:sz w:val="24"/>
          <w:szCs w:val="24"/>
        </w:rPr>
        <w:t>3.3. а</w:t>
      </w:r>
      <w:r w:rsidRPr="007954A2">
        <w:rPr>
          <w:color w:val="000000"/>
          <w:sz w:val="24"/>
          <w:szCs w:val="24"/>
        </w:rPr>
        <w:t>лея від фонтану до Козацьког</w:t>
      </w:r>
      <w:r>
        <w:rPr>
          <w:color w:val="000000"/>
          <w:sz w:val="24"/>
          <w:szCs w:val="24"/>
        </w:rPr>
        <w:t>о острова ліва сторона (місце №3</w:t>
      </w:r>
      <w:r w:rsidRPr="007954A2">
        <w:rPr>
          <w:color w:val="000000"/>
          <w:sz w:val="24"/>
          <w:szCs w:val="24"/>
        </w:rPr>
        <w:t>)</w:t>
      </w:r>
      <w:r>
        <w:rPr>
          <w:color w:val="000000"/>
          <w:sz w:val="24"/>
          <w:szCs w:val="24"/>
        </w:rPr>
        <w:t>.</w:t>
      </w:r>
    </w:p>
    <w:p w:rsidR="007954A2" w:rsidRDefault="007954A2" w:rsidP="007954A2">
      <w:pPr>
        <w:jc w:val="both"/>
        <w:rPr>
          <w:color w:val="000000"/>
          <w:sz w:val="24"/>
          <w:szCs w:val="24"/>
        </w:rPr>
      </w:pPr>
    </w:p>
    <w:p w:rsidR="007954A2" w:rsidRDefault="007954A2" w:rsidP="007954A2">
      <w:pPr>
        <w:jc w:val="both"/>
        <w:rPr>
          <w:color w:val="000000"/>
          <w:sz w:val="24"/>
          <w:szCs w:val="24"/>
        </w:rPr>
      </w:pPr>
      <w:r>
        <w:rPr>
          <w:color w:val="000000"/>
          <w:sz w:val="24"/>
          <w:szCs w:val="24"/>
        </w:rPr>
        <w:t>ІІІ. Сезонні об’єкти сфери торгівлі – пересувні тимчасові споруди.</w:t>
      </w:r>
    </w:p>
    <w:p w:rsidR="00CB1600" w:rsidRDefault="00CB1600" w:rsidP="007954A2">
      <w:pPr>
        <w:jc w:val="both"/>
        <w:rPr>
          <w:color w:val="000000"/>
          <w:sz w:val="24"/>
          <w:szCs w:val="24"/>
        </w:rPr>
      </w:pPr>
    </w:p>
    <w:p w:rsidR="007954A2" w:rsidRDefault="007954A2" w:rsidP="007954A2">
      <w:pPr>
        <w:jc w:val="both"/>
        <w:rPr>
          <w:color w:val="000000"/>
          <w:sz w:val="24"/>
          <w:szCs w:val="24"/>
        </w:rPr>
      </w:pPr>
      <w:r>
        <w:rPr>
          <w:color w:val="000000"/>
          <w:sz w:val="24"/>
          <w:szCs w:val="24"/>
        </w:rPr>
        <w:t>1. Парк «Національного відродження»:</w:t>
      </w:r>
    </w:p>
    <w:p w:rsidR="007954A2" w:rsidRDefault="007954A2" w:rsidP="007954A2">
      <w:pPr>
        <w:jc w:val="both"/>
        <w:rPr>
          <w:color w:val="000000"/>
          <w:sz w:val="24"/>
          <w:szCs w:val="24"/>
        </w:rPr>
      </w:pPr>
      <w:r>
        <w:rPr>
          <w:color w:val="000000"/>
          <w:sz w:val="24"/>
          <w:szCs w:val="24"/>
        </w:rPr>
        <w:t xml:space="preserve">1.1. </w:t>
      </w:r>
      <w:r w:rsidR="00CB1600">
        <w:rPr>
          <w:color w:val="000000"/>
          <w:sz w:val="24"/>
          <w:szCs w:val="24"/>
        </w:rPr>
        <w:t>атракціонна зона (місце №1);</w:t>
      </w:r>
    </w:p>
    <w:p w:rsidR="00CB1600" w:rsidRDefault="00CB1600" w:rsidP="007954A2">
      <w:pPr>
        <w:jc w:val="both"/>
        <w:rPr>
          <w:color w:val="000000"/>
          <w:sz w:val="24"/>
          <w:szCs w:val="24"/>
        </w:rPr>
      </w:pPr>
      <w:r>
        <w:rPr>
          <w:color w:val="000000"/>
          <w:sz w:val="24"/>
          <w:szCs w:val="24"/>
        </w:rPr>
        <w:t>1.2. атракціонна зона (місце №2);</w:t>
      </w:r>
    </w:p>
    <w:p w:rsidR="00CB1600" w:rsidRDefault="00CB1600" w:rsidP="007954A2">
      <w:pPr>
        <w:jc w:val="both"/>
        <w:rPr>
          <w:color w:val="000000"/>
          <w:sz w:val="24"/>
          <w:szCs w:val="24"/>
        </w:rPr>
      </w:pPr>
      <w:r>
        <w:rPr>
          <w:color w:val="000000"/>
          <w:sz w:val="24"/>
          <w:szCs w:val="24"/>
        </w:rPr>
        <w:t>1.3. атракціонна зона (місце №3);</w:t>
      </w:r>
    </w:p>
    <w:p w:rsidR="00CB1600" w:rsidRDefault="00CB1600" w:rsidP="007954A2">
      <w:pPr>
        <w:jc w:val="both"/>
        <w:rPr>
          <w:color w:val="000000"/>
          <w:sz w:val="24"/>
          <w:szCs w:val="24"/>
        </w:rPr>
      </w:pPr>
      <w:r>
        <w:rPr>
          <w:color w:val="000000"/>
          <w:sz w:val="24"/>
          <w:szCs w:val="24"/>
        </w:rPr>
        <w:t>1.4. біля атракціонної зони (місце№4).</w:t>
      </w:r>
    </w:p>
    <w:p w:rsidR="00CB1600" w:rsidRDefault="00CB1600" w:rsidP="007954A2">
      <w:pPr>
        <w:jc w:val="both"/>
        <w:rPr>
          <w:color w:val="000000"/>
          <w:sz w:val="24"/>
          <w:szCs w:val="24"/>
        </w:rPr>
      </w:pPr>
    </w:p>
    <w:p w:rsidR="00CB1600" w:rsidRDefault="00CB1600" w:rsidP="00CB1600">
      <w:pPr>
        <w:jc w:val="both"/>
        <w:rPr>
          <w:color w:val="000000"/>
          <w:sz w:val="24"/>
          <w:szCs w:val="24"/>
        </w:rPr>
      </w:pPr>
      <w:r>
        <w:rPr>
          <w:color w:val="000000"/>
          <w:sz w:val="24"/>
          <w:szCs w:val="24"/>
        </w:rPr>
        <w:t xml:space="preserve">2. Парк ім. </w:t>
      </w:r>
      <w:proofErr w:type="spellStart"/>
      <w:r>
        <w:rPr>
          <w:color w:val="000000"/>
          <w:sz w:val="24"/>
          <w:szCs w:val="24"/>
        </w:rPr>
        <w:t>Т.Г.Шевченка</w:t>
      </w:r>
      <w:proofErr w:type="spellEnd"/>
      <w:r>
        <w:rPr>
          <w:color w:val="000000"/>
          <w:sz w:val="24"/>
          <w:szCs w:val="24"/>
        </w:rPr>
        <w:t>:</w:t>
      </w:r>
    </w:p>
    <w:p w:rsidR="00CB1600" w:rsidRDefault="00CB1600" w:rsidP="007954A2">
      <w:pPr>
        <w:jc w:val="both"/>
        <w:rPr>
          <w:color w:val="000000"/>
          <w:sz w:val="24"/>
          <w:szCs w:val="24"/>
        </w:rPr>
      </w:pPr>
      <w:r>
        <w:rPr>
          <w:color w:val="000000"/>
          <w:sz w:val="24"/>
          <w:szCs w:val="24"/>
        </w:rPr>
        <w:t>2.1. алея до «Дерева щастя» (місце №1);</w:t>
      </w:r>
    </w:p>
    <w:p w:rsidR="00CB1600" w:rsidRDefault="00CB1600" w:rsidP="007954A2">
      <w:pPr>
        <w:jc w:val="both"/>
        <w:rPr>
          <w:color w:val="000000"/>
          <w:sz w:val="24"/>
          <w:szCs w:val="24"/>
        </w:rPr>
      </w:pPr>
      <w:r>
        <w:rPr>
          <w:color w:val="000000"/>
          <w:sz w:val="24"/>
          <w:szCs w:val="24"/>
        </w:rPr>
        <w:t xml:space="preserve">2.2. алея від фонтану до пам’ятника </w:t>
      </w:r>
      <w:proofErr w:type="spellStart"/>
      <w:r>
        <w:rPr>
          <w:color w:val="000000"/>
          <w:sz w:val="24"/>
          <w:szCs w:val="24"/>
        </w:rPr>
        <w:t>С.Бандери</w:t>
      </w:r>
      <w:proofErr w:type="spellEnd"/>
      <w:r>
        <w:rPr>
          <w:color w:val="000000"/>
          <w:sz w:val="24"/>
          <w:szCs w:val="24"/>
        </w:rPr>
        <w:t xml:space="preserve"> (місце №2);</w:t>
      </w:r>
    </w:p>
    <w:p w:rsidR="00CB1600" w:rsidRDefault="00CB1600" w:rsidP="007954A2">
      <w:pPr>
        <w:jc w:val="both"/>
        <w:rPr>
          <w:color w:val="000000"/>
          <w:sz w:val="24"/>
          <w:szCs w:val="24"/>
        </w:rPr>
      </w:pPr>
      <w:r>
        <w:rPr>
          <w:color w:val="000000"/>
          <w:sz w:val="24"/>
          <w:szCs w:val="24"/>
        </w:rPr>
        <w:t>2.3. центральна алея (місце №3);</w:t>
      </w:r>
    </w:p>
    <w:p w:rsidR="00CB1600" w:rsidRDefault="00CB1600" w:rsidP="007954A2">
      <w:pPr>
        <w:jc w:val="both"/>
        <w:rPr>
          <w:color w:val="000000"/>
          <w:sz w:val="24"/>
          <w:szCs w:val="24"/>
        </w:rPr>
      </w:pPr>
      <w:r>
        <w:rPr>
          <w:color w:val="000000"/>
          <w:sz w:val="24"/>
          <w:szCs w:val="24"/>
        </w:rPr>
        <w:t>2.4. біля фонтану (місце №5);</w:t>
      </w:r>
    </w:p>
    <w:p w:rsidR="00CB1600" w:rsidRDefault="00CB1600" w:rsidP="007954A2">
      <w:pPr>
        <w:jc w:val="both"/>
        <w:rPr>
          <w:color w:val="000000"/>
          <w:sz w:val="24"/>
          <w:szCs w:val="24"/>
        </w:rPr>
      </w:pPr>
      <w:r>
        <w:rPr>
          <w:color w:val="000000"/>
          <w:sz w:val="24"/>
          <w:szCs w:val="24"/>
        </w:rPr>
        <w:t xml:space="preserve">2.5. </w:t>
      </w:r>
      <w:r w:rsidR="00DF615E">
        <w:rPr>
          <w:color w:val="000000"/>
          <w:sz w:val="24"/>
          <w:szCs w:val="24"/>
        </w:rPr>
        <w:t>біля дитячого майданчика «</w:t>
      </w:r>
      <w:proofErr w:type="spellStart"/>
      <w:r w:rsidR="00DF615E">
        <w:rPr>
          <w:color w:val="000000"/>
          <w:sz w:val="24"/>
          <w:szCs w:val="24"/>
        </w:rPr>
        <w:t>Молокія</w:t>
      </w:r>
      <w:proofErr w:type="spellEnd"/>
      <w:r w:rsidR="00DF615E">
        <w:rPr>
          <w:color w:val="000000"/>
          <w:sz w:val="24"/>
          <w:szCs w:val="24"/>
        </w:rPr>
        <w:t>» (місце №5);</w:t>
      </w:r>
    </w:p>
    <w:p w:rsidR="00DF615E" w:rsidRDefault="00DF615E" w:rsidP="007954A2">
      <w:pPr>
        <w:jc w:val="both"/>
        <w:rPr>
          <w:color w:val="000000"/>
          <w:sz w:val="24"/>
          <w:szCs w:val="24"/>
        </w:rPr>
      </w:pPr>
      <w:r>
        <w:rPr>
          <w:color w:val="000000"/>
          <w:sz w:val="24"/>
          <w:szCs w:val="24"/>
        </w:rPr>
        <w:t>2.6. набережна між містком та алеєю (місце №6);</w:t>
      </w:r>
    </w:p>
    <w:p w:rsidR="00DF615E" w:rsidRDefault="00DF615E" w:rsidP="007954A2">
      <w:pPr>
        <w:jc w:val="both"/>
        <w:rPr>
          <w:color w:val="000000"/>
          <w:sz w:val="24"/>
          <w:szCs w:val="24"/>
        </w:rPr>
      </w:pPr>
      <w:r>
        <w:rPr>
          <w:color w:val="000000"/>
          <w:sz w:val="24"/>
          <w:szCs w:val="24"/>
        </w:rPr>
        <w:t>2.7. біля причалу водних велосипедів (місце №8);</w:t>
      </w:r>
    </w:p>
    <w:p w:rsidR="00DF615E" w:rsidRDefault="00DF615E" w:rsidP="007954A2">
      <w:pPr>
        <w:jc w:val="both"/>
        <w:rPr>
          <w:color w:val="000000"/>
          <w:sz w:val="24"/>
          <w:szCs w:val="24"/>
        </w:rPr>
      </w:pPr>
      <w:r>
        <w:rPr>
          <w:color w:val="000000"/>
          <w:sz w:val="24"/>
          <w:szCs w:val="24"/>
        </w:rPr>
        <w:t>2.8. біля входу на дитячий майданчик «</w:t>
      </w:r>
      <w:proofErr w:type="spellStart"/>
      <w:r>
        <w:rPr>
          <w:color w:val="000000"/>
          <w:sz w:val="24"/>
          <w:szCs w:val="24"/>
        </w:rPr>
        <w:t>Молокія</w:t>
      </w:r>
      <w:proofErr w:type="spellEnd"/>
      <w:r>
        <w:rPr>
          <w:color w:val="000000"/>
          <w:sz w:val="24"/>
          <w:szCs w:val="24"/>
        </w:rPr>
        <w:t>» (місце №9);</w:t>
      </w:r>
    </w:p>
    <w:p w:rsidR="00DF615E" w:rsidRDefault="00DF615E" w:rsidP="007954A2">
      <w:pPr>
        <w:jc w:val="both"/>
        <w:rPr>
          <w:color w:val="000000"/>
          <w:sz w:val="24"/>
          <w:szCs w:val="24"/>
        </w:rPr>
      </w:pPr>
      <w:r>
        <w:rPr>
          <w:color w:val="000000"/>
          <w:sz w:val="24"/>
          <w:szCs w:val="24"/>
        </w:rPr>
        <w:t>2.9. між підпірною стінкою внутрішнього озерця і зеленим газоном (місце №10);</w:t>
      </w:r>
    </w:p>
    <w:p w:rsidR="00DF615E" w:rsidRDefault="00DF615E" w:rsidP="007954A2">
      <w:pPr>
        <w:jc w:val="both"/>
        <w:rPr>
          <w:color w:val="000000"/>
          <w:sz w:val="24"/>
          <w:szCs w:val="24"/>
        </w:rPr>
      </w:pPr>
      <w:r>
        <w:rPr>
          <w:color w:val="000000"/>
          <w:sz w:val="24"/>
          <w:szCs w:val="24"/>
        </w:rPr>
        <w:t>2.10. набережна Тернопільського ставу (біля причалу) (місце №11).</w:t>
      </w:r>
    </w:p>
    <w:p w:rsidR="00DF615E" w:rsidRDefault="00DF615E" w:rsidP="007954A2">
      <w:pPr>
        <w:jc w:val="both"/>
        <w:rPr>
          <w:color w:val="000000"/>
          <w:sz w:val="24"/>
          <w:szCs w:val="24"/>
        </w:rPr>
      </w:pPr>
    </w:p>
    <w:p w:rsidR="00DF615E" w:rsidRDefault="00DF615E" w:rsidP="007954A2">
      <w:pPr>
        <w:jc w:val="both"/>
        <w:rPr>
          <w:color w:val="000000"/>
          <w:sz w:val="24"/>
          <w:szCs w:val="24"/>
        </w:rPr>
      </w:pPr>
      <w:r>
        <w:rPr>
          <w:color w:val="000000"/>
          <w:sz w:val="24"/>
          <w:szCs w:val="24"/>
        </w:rPr>
        <w:t>3. Парк «</w:t>
      </w:r>
      <w:proofErr w:type="spellStart"/>
      <w:r>
        <w:rPr>
          <w:color w:val="000000"/>
          <w:sz w:val="24"/>
          <w:szCs w:val="24"/>
        </w:rPr>
        <w:t>Топільче</w:t>
      </w:r>
      <w:proofErr w:type="spellEnd"/>
      <w:r>
        <w:rPr>
          <w:color w:val="000000"/>
          <w:sz w:val="24"/>
          <w:szCs w:val="24"/>
        </w:rPr>
        <w:t>».</w:t>
      </w:r>
    </w:p>
    <w:p w:rsidR="00DF615E" w:rsidRDefault="00DF615E" w:rsidP="007954A2">
      <w:pPr>
        <w:jc w:val="both"/>
        <w:rPr>
          <w:color w:val="000000"/>
          <w:sz w:val="24"/>
          <w:szCs w:val="24"/>
        </w:rPr>
      </w:pPr>
      <w:r>
        <w:rPr>
          <w:color w:val="000000"/>
          <w:sz w:val="24"/>
          <w:szCs w:val="24"/>
        </w:rPr>
        <w:t>3.1. алея від центрального фонтану до атракціонів ліва сторона (місце №1);</w:t>
      </w:r>
    </w:p>
    <w:p w:rsidR="00DF615E" w:rsidRDefault="00DF615E" w:rsidP="007954A2">
      <w:pPr>
        <w:jc w:val="both"/>
        <w:rPr>
          <w:color w:val="000000"/>
          <w:sz w:val="24"/>
          <w:szCs w:val="24"/>
        </w:rPr>
      </w:pPr>
      <w:r>
        <w:rPr>
          <w:color w:val="000000"/>
          <w:sz w:val="24"/>
          <w:szCs w:val="24"/>
        </w:rPr>
        <w:t>3.2. біля Козацького острова (місце №2);</w:t>
      </w:r>
    </w:p>
    <w:p w:rsidR="00DF615E" w:rsidRDefault="00DF615E" w:rsidP="007954A2">
      <w:pPr>
        <w:jc w:val="both"/>
        <w:rPr>
          <w:color w:val="000000"/>
          <w:sz w:val="24"/>
          <w:szCs w:val="24"/>
        </w:rPr>
      </w:pPr>
      <w:r>
        <w:rPr>
          <w:color w:val="000000"/>
          <w:sz w:val="24"/>
          <w:szCs w:val="24"/>
        </w:rPr>
        <w:t>3.3. алея від фонтану до ТЦ «</w:t>
      </w:r>
      <w:proofErr w:type="spellStart"/>
      <w:r>
        <w:rPr>
          <w:color w:val="000000"/>
          <w:sz w:val="24"/>
          <w:szCs w:val="24"/>
        </w:rPr>
        <w:t>Орнава</w:t>
      </w:r>
      <w:proofErr w:type="spellEnd"/>
      <w:r>
        <w:rPr>
          <w:color w:val="000000"/>
          <w:sz w:val="24"/>
          <w:szCs w:val="24"/>
        </w:rPr>
        <w:t>» права сторона (місце №3);</w:t>
      </w:r>
    </w:p>
    <w:p w:rsidR="00DF615E" w:rsidRDefault="00DF615E" w:rsidP="007954A2">
      <w:pPr>
        <w:jc w:val="both"/>
        <w:rPr>
          <w:color w:val="000000"/>
          <w:sz w:val="24"/>
          <w:szCs w:val="24"/>
        </w:rPr>
      </w:pPr>
      <w:r>
        <w:rPr>
          <w:color w:val="000000"/>
          <w:sz w:val="24"/>
          <w:szCs w:val="24"/>
        </w:rPr>
        <w:t>3.4. алея від фонтану до ТЦ «</w:t>
      </w:r>
      <w:proofErr w:type="spellStart"/>
      <w:r>
        <w:rPr>
          <w:color w:val="000000"/>
          <w:sz w:val="24"/>
          <w:szCs w:val="24"/>
        </w:rPr>
        <w:t>Орнава</w:t>
      </w:r>
      <w:proofErr w:type="spellEnd"/>
      <w:r>
        <w:rPr>
          <w:color w:val="000000"/>
          <w:sz w:val="24"/>
          <w:szCs w:val="24"/>
        </w:rPr>
        <w:t>» ліва сторона (місце №4);</w:t>
      </w:r>
    </w:p>
    <w:p w:rsidR="00DF615E" w:rsidRDefault="00DF615E" w:rsidP="007954A2">
      <w:pPr>
        <w:jc w:val="both"/>
        <w:rPr>
          <w:color w:val="000000"/>
          <w:sz w:val="24"/>
          <w:szCs w:val="24"/>
        </w:rPr>
      </w:pPr>
      <w:r>
        <w:rPr>
          <w:color w:val="000000"/>
          <w:sz w:val="24"/>
          <w:szCs w:val="24"/>
        </w:rPr>
        <w:t>3.5. біля фонтану (місце №5);</w:t>
      </w:r>
    </w:p>
    <w:p w:rsidR="00DF615E" w:rsidRDefault="00DF615E" w:rsidP="007954A2">
      <w:pPr>
        <w:jc w:val="both"/>
        <w:rPr>
          <w:color w:val="000000"/>
          <w:sz w:val="24"/>
          <w:szCs w:val="24"/>
        </w:rPr>
      </w:pPr>
      <w:r>
        <w:rPr>
          <w:color w:val="000000"/>
          <w:sz w:val="24"/>
          <w:szCs w:val="24"/>
        </w:rPr>
        <w:t>3.6. алея від фонтану до готелю «Галичина» ліва сторона (місце №6).</w:t>
      </w:r>
    </w:p>
    <w:p w:rsidR="00DF615E" w:rsidRDefault="00DF615E" w:rsidP="007954A2">
      <w:pPr>
        <w:jc w:val="both"/>
        <w:rPr>
          <w:color w:val="000000"/>
          <w:sz w:val="24"/>
          <w:szCs w:val="24"/>
        </w:rPr>
      </w:pPr>
    </w:p>
    <w:p w:rsidR="00DF615E" w:rsidRDefault="00DF615E" w:rsidP="007954A2">
      <w:pPr>
        <w:jc w:val="both"/>
        <w:rPr>
          <w:color w:val="000000"/>
          <w:sz w:val="24"/>
          <w:szCs w:val="24"/>
        </w:rPr>
      </w:pPr>
    </w:p>
    <w:p w:rsidR="00CB1600" w:rsidRPr="007954A2" w:rsidRDefault="00DF615E" w:rsidP="007954A2">
      <w:pPr>
        <w:jc w:val="both"/>
        <w:rPr>
          <w:color w:val="000000"/>
          <w:sz w:val="24"/>
          <w:szCs w:val="24"/>
        </w:rPr>
      </w:pPr>
      <w:r>
        <w:rPr>
          <w:color w:val="000000"/>
          <w:sz w:val="24"/>
          <w:szCs w:val="24"/>
        </w:rPr>
        <w:tab/>
      </w:r>
    </w:p>
    <w:p w:rsidR="007954A2" w:rsidRDefault="007954A2" w:rsidP="007954A2">
      <w:pPr>
        <w:jc w:val="both"/>
        <w:rPr>
          <w:color w:val="000000"/>
          <w:sz w:val="24"/>
          <w:szCs w:val="24"/>
        </w:rPr>
      </w:pPr>
    </w:p>
    <w:p w:rsidR="007954A2" w:rsidRPr="007954A2" w:rsidRDefault="007954A2" w:rsidP="007954A2">
      <w:pPr>
        <w:jc w:val="both"/>
        <w:rPr>
          <w:color w:val="000000"/>
          <w:sz w:val="24"/>
          <w:szCs w:val="24"/>
        </w:rPr>
      </w:pPr>
    </w:p>
    <w:p w:rsidR="007954A2" w:rsidRPr="007954A2" w:rsidRDefault="007954A2" w:rsidP="007954A2">
      <w:pPr>
        <w:jc w:val="both"/>
        <w:rPr>
          <w:color w:val="000000"/>
          <w:sz w:val="24"/>
          <w:szCs w:val="24"/>
        </w:rPr>
      </w:pPr>
    </w:p>
    <w:p w:rsidR="0099627A" w:rsidRDefault="0099627A" w:rsidP="0099627A">
      <w:pPr>
        <w:jc w:val="both"/>
        <w:rPr>
          <w:color w:val="000000"/>
          <w:sz w:val="24"/>
          <w:szCs w:val="24"/>
        </w:rPr>
      </w:pPr>
    </w:p>
    <w:p w:rsidR="0099627A" w:rsidRPr="0099627A" w:rsidRDefault="0099627A" w:rsidP="0099627A">
      <w:pPr>
        <w:jc w:val="both"/>
        <w:rPr>
          <w:color w:val="000000"/>
          <w:sz w:val="24"/>
          <w:szCs w:val="24"/>
        </w:rPr>
      </w:pPr>
    </w:p>
    <w:p w:rsidR="0099627A" w:rsidRDefault="0099627A" w:rsidP="0099627A">
      <w:pPr>
        <w:jc w:val="both"/>
        <w:rPr>
          <w:color w:val="000000"/>
          <w:sz w:val="24"/>
          <w:szCs w:val="24"/>
        </w:rPr>
      </w:pPr>
    </w:p>
    <w:p w:rsidR="0099627A" w:rsidRPr="0099627A" w:rsidRDefault="0099627A" w:rsidP="0099627A">
      <w:pPr>
        <w:jc w:val="both"/>
        <w:rPr>
          <w:color w:val="000000"/>
          <w:sz w:val="24"/>
          <w:szCs w:val="24"/>
        </w:rPr>
      </w:pPr>
    </w:p>
    <w:p w:rsidR="00087433" w:rsidRPr="00087433" w:rsidRDefault="00087433" w:rsidP="00087433">
      <w:pPr>
        <w:jc w:val="both"/>
        <w:rPr>
          <w:color w:val="000000"/>
          <w:sz w:val="24"/>
          <w:szCs w:val="24"/>
        </w:rPr>
      </w:pPr>
    </w:p>
    <w:p w:rsidR="00087433" w:rsidRDefault="00087433" w:rsidP="00087433">
      <w:pPr>
        <w:rPr>
          <w:sz w:val="24"/>
          <w:szCs w:val="24"/>
        </w:rPr>
      </w:pPr>
    </w:p>
    <w:p w:rsidR="003117D3" w:rsidRDefault="003117D3" w:rsidP="00AD3926">
      <w:pPr>
        <w:jc w:val="both"/>
        <w:rPr>
          <w:sz w:val="24"/>
          <w:szCs w:val="24"/>
        </w:rPr>
      </w:pPr>
    </w:p>
    <w:sectPr w:rsidR="003117D3" w:rsidSect="00926FD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B09ED"/>
    <w:multiLevelType w:val="multilevel"/>
    <w:tmpl w:val="10DC49B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4C5"/>
    <w:rsid w:val="0002526C"/>
    <w:rsid w:val="0005450A"/>
    <w:rsid w:val="00064A82"/>
    <w:rsid w:val="00085F6A"/>
    <w:rsid w:val="00087433"/>
    <w:rsid w:val="000A0774"/>
    <w:rsid w:val="000F39DD"/>
    <w:rsid w:val="00122432"/>
    <w:rsid w:val="00127B61"/>
    <w:rsid w:val="00134986"/>
    <w:rsid w:val="0014347B"/>
    <w:rsid w:val="00153945"/>
    <w:rsid w:val="00165CA7"/>
    <w:rsid w:val="001712E9"/>
    <w:rsid w:val="00177873"/>
    <w:rsid w:val="001F5784"/>
    <w:rsid w:val="002308B1"/>
    <w:rsid w:val="00244F6C"/>
    <w:rsid w:val="0024799C"/>
    <w:rsid w:val="00271293"/>
    <w:rsid w:val="00291DDF"/>
    <w:rsid w:val="002A4DB7"/>
    <w:rsid w:val="002D0617"/>
    <w:rsid w:val="002D422E"/>
    <w:rsid w:val="002D76EE"/>
    <w:rsid w:val="002E2D63"/>
    <w:rsid w:val="002F1077"/>
    <w:rsid w:val="003053DB"/>
    <w:rsid w:val="003117D3"/>
    <w:rsid w:val="0031590A"/>
    <w:rsid w:val="003254C5"/>
    <w:rsid w:val="003342DD"/>
    <w:rsid w:val="00337F7D"/>
    <w:rsid w:val="0038569A"/>
    <w:rsid w:val="00385994"/>
    <w:rsid w:val="00385DF2"/>
    <w:rsid w:val="00390F15"/>
    <w:rsid w:val="003B6F64"/>
    <w:rsid w:val="003C309C"/>
    <w:rsid w:val="003F00A9"/>
    <w:rsid w:val="003F1410"/>
    <w:rsid w:val="00400FED"/>
    <w:rsid w:val="004034E2"/>
    <w:rsid w:val="00420205"/>
    <w:rsid w:val="00424185"/>
    <w:rsid w:val="00440E3B"/>
    <w:rsid w:val="004815EA"/>
    <w:rsid w:val="0049772B"/>
    <w:rsid w:val="004B1CA4"/>
    <w:rsid w:val="004D03A8"/>
    <w:rsid w:val="00501716"/>
    <w:rsid w:val="00527AFD"/>
    <w:rsid w:val="00564B98"/>
    <w:rsid w:val="00566E05"/>
    <w:rsid w:val="005A4B76"/>
    <w:rsid w:val="005E65B2"/>
    <w:rsid w:val="00613E78"/>
    <w:rsid w:val="0062260E"/>
    <w:rsid w:val="006417E9"/>
    <w:rsid w:val="00683A44"/>
    <w:rsid w:val="006A5305"/>
    <w:rsid w:val="006C46DF"/>
    <w:rsid w:val="006D3291"/>
    <w:rsid w:val="00757E3D"/>
    <w:rsid w:val="0076322B"/>
    <w:rsid w:val="00780661"/>
    <w:rsid w:val="007954A2"/>
    <w:rsid w:val="00797842"/>
    <w:rsid w:val="007B0B10"/>
    <w:rsid w:val="00831B32"/>
    <w:rsid w:val="0084512A"/>
    <w:rsid w:val="0085048C"/>
    <w:rsid w:val="00854E0F"/>
    <w:rsid w:val="00861D21"/>
    <w:rsid w:val="0087777D"/>
    <w:rsid w:val="008B77CC"/>
    <w:rsid w:val="008C0B5A"/>
    <w:rsid w:val="008C5072"/>
    <w:rsid w:val="008D27DB"/>
    <w:rsid w:val="008E6BE9"/>
    <w:rsid w:val="00911A0D"/>
    <w:rsid w:val="00912788"/>
    <w:rsid w:val="009214B6"/>
    <w:rsid w:val="009267E9"/>
    <w:rsid w:val="00926FDE"/>
    <w:rsid w:val="00950ECA"/>
    <w:rsid w:val="009722C7"/>
    <w:rsid w:val="00987779"/>
    <w:rsid w:val="0099627A"/>
    <w:rsid w:val="009A00A0"/>
    <w:rsid w:val="009B0BFE"/>
    <w:rsid w:val="009E51D1"/>
    <w:rsid w:val="009E5762"/>
    <w:rsid w:val="00A20929"/>
    <w:rsid w:val="00A20E05"/>
    <w:rsid w:val="00A2352F"/>
    <w:rsid w:val="00A24DC9"/>
    <w:rsid w:val="00A268F1"/>
    <w:rsid w:val="00A321C4"/>
    <w:rsid w:val="00A87499"/>
    <w:rsid w:val="00AB07B0"/>
    <w:rsid w:val="00AD26A3"/>
    <w:rsid w:val="00AD3926"/>
    <w:rsid w:val="00AE2B02"/>
    <w:rsid w:val="00AE3CB8"/>
    <w:rsid w:val="00B06F73"/>
    <w:rsid w:val="00B152F4"/>
    <w:rsid w:val="00B62E8D"/>
    <w:rsid w:val="00B662D2"/>
    <w:rsid w:val="00B846A7"/>
    <w:rsid w:val="00BA27C1"/>
    <w:rsid w:val="00BC1812"/>
    <w:rsid w:val="00C211D8"/>
    <w:rsid w:val="00C369B1"/>
    <w:rsid w:val="00C72DB6"/>
    <w:rsid w:val="00CB1600"/>
    <w:rsid w:val="00CC2D34"/>
    <w:rsid w:val="00CC3778"/>
    <w:rsid w:val="00CC4C79"/>
    <w:rsid w:val="00CD1DBC"/>
    <w:rsid w:val="00D67CCB"/>
    <w:rsid w:val="00D7565C"/>
    <w:rsid w:val="00DA7B58"/>
    <w:rsid w:val="00DB1B2D"/>
    <w:rsid w:val="00DC5A50"/>
    <w:rsid w:val="00DE3C14"/>
    <w:rsid w:val="00DF41A9"/>
    <w:rsid w:val="00DF615E"/>
    <w:rsid w:val="00DF64BF"/>
    <w:rsid w:val="00E616EB"/>
    <w:rsid w:val="00E67D4B"/>
    <w:rsid w:val="00EF0652"/>
    <w:rsid w:val="00F04E73"/>
    <w:rsid w:val="00F212FF"/>
    <w:rsid w:val="00F22E3A"/>
    <w:rsid w:val="00F304A4"/>
    <w:rsid w:val="00F825C3"/>
    <w:rsid w:val="00F966A6"/>
    <w:rsid w:val="00FA1CF0"/>
    <w:rsid w:val="00FA3AC2"/>
    <w:rsid w:val="00FC1970"/>
    <w:rsid w:val="00FC43F2"/>
    <w:rsid w:val="00FE1393"/>
    <w:rsid w:val="00FE7DE5"/>
    <w:rsid w:val="00FF41C5"/>
    <w:rsid w:val="00FF7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65D5CF-8B50-4064-AB0D-ED49A6DF6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70"/>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0E05"/>
    <w:pPr>
      <w:ind w:left="720"/>
      <w:contextualSpacing/>
    </w:pPr>
  </w:style>
  <w:style w:type="paragraph" w:styleId="a4">
    <w:name w:val="Balloon Text"/>
    <w:basedOn w:val="a"/>
    <w:link w:val="a5"/>
    <w:uiPriority w:val="99"/>
    <w:semiHidden/>
    <w:unhideWhenUsed/>
    <w:rsid w:val="005E65B2"/>
    <w:rPr>
      <w:rFonts w:ascii="Segoe UI" w:hAnsi="Segoe UI" w:cs="Segoe UI"/>
      <w:sz w:val="18"/>
      <w:szCs w:val="18"/>
    </w:rPr>
  </w:style>
  <w:style w:type="character" w:customStyle="1" w:styleId="a5">
    <w:name w:val="Текст выноски Знак"/>
    <w:basedOn w:val="a0"/>
    <w:link w:val="a4"/>
    <w:uiPriority w:val="99"/>
    <w:semiHidden/>
    <w:rsid w:val="005E65B2"/>
    <w:rPr>
      <w:rFonts w:ascii="Segoe UI" w:hAnsi="Segoe UI" w:cs="Segoe UI"/>
      <w:sz w:val="18"/>
      <w:szCs w:val="18"/>
      <w:lang w:val="uk-UA"/>
    </w:rPr>
  </w:style>
  <w:style w:type="paragraph" w:customStyle="1" w:styleId="rvps2">
    <w:name w:val="rvps2"/>
    <w:basedOn w:val="a"/>
    <w:rsid w:val="004D03A8"/>
    <w:pPr>
      <w:spacing w:before="100" w:beforeAutospacing="1" w:after="100" w:afterAutospacing="1"/>
    </w:pPr>
    <w:rPr>
      <w:rFonts w:eastAsia="Times New Roman" w:cs="Times New Roman"/>
      <w:sz w:val="24"/>
      <w:szCs w:val="24"/>
      <w:lang w:val="ru-RU" w:eastAsia="ru-RU"/>
    </w:rPr>
  </w:style>
  <w:style w:type="paragraph" w:customStyle="1" w:styleId="1">
    <w:name w:val="Обычный1"/>
    <w:rsid w:val="0049772B"/>
    <w:pPr>
      <w:pBdr>
        <w:top w:val="nil"/>
        <w:left w:val="nil"/>
        <w:bottom w:val="nil"/>
        <w:right w:val="nil"/>
        <w:between w:val="nil"/>
      </w:pBdr>
      <w:ind w:firstLine="709"/>
      <w:jc w:val="both"/>
    </w:pPr>
    <w:rPr>
      <w:rFonts w:ascii="Times New Roman" w:eastAsia="Times New Roman" w:hAnsi="Times New Roman" w:cs="Times New Roman"/>
      <w:color w:val="000000"/>
      <w:sz w:val="24"/>
      <w:szCs w:val="24"/>
      <w:lang w:val="uk-UA" w:eastAsia="uk-UA"/>
    </w:rPr>
  </w:style>
  <w:style w:type="paragraph" w:styleId="2">
    <w:name w:val="Body Text 2"/>
    <w:basedOn w:val="a"/>
    <w:link w:val="20"/>
    <w:rsid w:val="00DC5A50"/>
    <w:pPr>
      <w:spacing w:after="120" w:line="480" w:lineRule="auto"/>
    </w:pPr>
    <w:rPr>
      <w:rFonts w:eastAsia="Calibri" w:cs="Times New Roman"/>
      <w:sz w:val="24"/>
      <w:szCs w:val="24"/>
      <w:lang w:val="ru-RU"/>
    </w:rPr>
  </w:style>
  <w:style w:type="character" w:customStyle="1" w:styleId="20">
    <w:name w:val="Основной текст 2 Знак"/>
    <w:basedOn w:val="a0"/>
    <w:link w:val="2"/>
    <w:rsid w:val="00DC5A50"/>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sal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28022</Words>
  <Characters>15973</Characters>
  <Application>Microsoft Office Word</Application>
  <DocSecurity>0</DocSecurity>
  <Lines>133</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d10-Gorjeva</dc:creator>
  <cp:keywords/>
  <dc:description/>
  <cp:lastModifiedBy>Maria Pogrizhuk</cp:lastModifiedBy>
  <cp:revision>2</cp:revision>
  <cp:lastPrinted>2019-07-22T13:23:00Z</cp:lastPrinted>
  <dcterms:created xsi:type="dcterms:W3CDTF">2019-07-23T05:37:00Z</dcterms:created>
  <dcterms:modified xsi:type="dcterms:W3CDTF">2019-07-23T05:37:00Z</dcterms:modified>
</cp:coreProperties>
</file>